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76426" w14:textId="77777777" w:rsidR="003300E2" w:rsidRPr="003300E2" w:rsidRDefault="003300E2" w:rsidP="003300E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3300E2">
        <w:rPr>
          <w:rFonts w:ascii="Times New Roman" w:eastAsia="Times New Roman" w:hAnsi="Times New Roman" w:cs="Times New Roman"/>
          <w:b/>
          <w:bCs/>
          <w:kern w:val="36"/>
          <w:sz w:val="48"/>
          <w:szCs w:val="48"/>
          <w:lang w:eastAsia="en-GB"/>
        </w:rPr>
        <w:t>Hindley Nursery School</w:t>
      </w:r>
    </w:p>
    <w:p w14:paraId="4F5A099A"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Special Educational Needs and Disabilities (SEND) Policy</w:t>
      </w:r>
    </w:p>
    <w:p w14:paraId="4C2F4644" w14:textId="26925C7A"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 xml:space="preserve">Reviewed: </w:t>
      </w:r>
      <w:r>
        <w:rPr>
          <w:rFonts w:ascii="Times New Roman" w:eastAsia="Times New Roman" w:hAnsi="Times New Roman" w:cs="Times New Roman"/>
          <w:b/>
          <w:bCs/>
          <w:sz w:val="24"/>
          <w:szCs w:val="24"/>
          <w:lang w:eastAsia="en-GB"/>
        </w:rPr>
        <w:t>October</w:t>
      </w:r>
      <w:r w:rsidRPr="003300E2">
        <w:rPr>
          <w:rFonts w:ascii="Times New Roman" w:eastAsia="Times New Roman" w:hAnsi="Times New Roman" w:cs="Times New Roman"/>
          <w:b/>
          <w:bCs/>
          <w:sz w:val="24"/>
          <w:szCs w:val="24"/>
          <w:lang w:eastAsia="en-GB"/>
        </w:rPr>
        <w:t xml:space="preserve"> 202</w:t>
      </w:r>
      <w:r>
        <w:rPr>
          <w:rFonts w:ascii="Times New Roman" w:eastAsia="Times New Roman" w:hAnsi="Times New Roman" w:cs="Times New Roman"/>
          <w:b/>
          <w:bCs/>
          <w:sz w:val="24"/>
          <w:szCs w:val="24"/>
          <w:lang w:eastAsia="en-GB"/>
        </w:rPr>
        <w:t>5</w:t>
      </w:r>
      <w:r w:rsidRPr="003300E2">
        <w:rPr>
          <w:rFonts w:ascii="Times New Roman" w:eastAsia="Times New Roman" w:hAnsi="Times New Roman" w:cs="Times New Roman"/>
          <w:sz w:val="24"/>
          <w:szCs w:val="24"/>
          <w:lang w:eastAsia="en-GB"/>
        </w:rPr>
        <w:t xml:space="preserve"> </w:t>
      </w:r>
      <w:r w:rsidRPr="003300E2">
        <w:rPr>
          <w:rFonts w:ascii="Times New Roman" w:eastAsia="Times New Roman" w:hAnsi="Times New Roman" w:cs="Times New Roman"/>
          <w:b/>
          <w:bCs/>
          <w:sz w:val="24"/>
          <w:szCs w:val="24"/>
          <w:lang w:eastAsia="en-GB"/>
        </w:rPr>
        <w:t xml:space="preserve">Next Review: </w:t>
      </w:r>
      <w:r>
        <w:rPr>
          <w:rFonts w:ascii="Times New Roman" w:eastAsia="Times New Roman" w:hAnsi="Times New Roman" w:cs="Times New Roman"/>
          <w:b/>
          <w:bCs/>
          <w:sz w:val="24"/>
          <w:szCs w:val="24"/>
          <w:lang w:eastAsia="en-GB"/>
        </w:rPr>
        <w:t>October</w:t>
      </w:r>
      <w:r w:rsidRPr="003300E2">
        <w:rPr>
          <w:rFonts w:ascii="Times New Roman" w:eastAsia="Times New Roman" w:hAnsi="Times New Roman" w:cs="Times New Roman"/>
          <w:b/>
          <w:bCs/>
          <w:sz w:val="24"/>
          <w:szCs w:val="24"/>
          <w:lang w:eastAsia="en-GB"/>
        </w:rPr>
        <w:t xml:space="preserve"> 202</w:t>
      </w:r>
      <w:r>
        <w:rPr>
          <w:rFonts w:ascii="Times New Roman" w:eastAsia="Times New Roman" w:hAnsi="Times New Roman" w:cs="Times New Roman"/>
          <w:b/>
          <w:bCs/>
          <w:sz w:val="24"/>
          <w:szCs w:val="24"/>
          <w:lang w:eastAsia="en-GB"/>
        </w:rPr>
        <w:t>6</w:t>
      </w:r>
    </w:p>
    <w:p w14:paraId="4FDC5D43"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1. Vision and Commitment</w:t>
      </w:r>
    </w:p>
    <w:p w14:paraId="53F2B63F"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At Hindley Nursery School, we believe every child has the right to a high-quality, inclusive education that nurtures all areas of development. We are committed to ensuring equal opportunities for all children, including those with special educational needs and disabilities (SEND), and to fostering a learning environment that is personalised, respectful, and empowering.</w:t>
      </w:r>
    </w:p>
    <w:p w14:paraId="21465FBD"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2. Aims and Objectives</w:t>
      </w:r>
    </w:p>
    <w:p w14:paraId="23D388C3" w14:textId="77777777" w:rsidR="003300E2" w:rsidRPr="003300E2" w:rsidRDefault="003300E2" w:rsidP="003300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Inclusive Practice</w:t>
      </w:r>
      <w:r w:rsidRPr="003300E2">
        <w:rPr>
          <w:rFonts w:ascii="Times New Roman" w:eastAsia="Times New Roman" w:hAnsi="Times New Roman" w:cs="Times New Roman"/>
          <w:sz w:val="24"/>
          <w:szCs w:val="24"/>
          <w:lang w:eastAsia="en-GB"/>
        </w:rPr>
        <w:t>: All staff are committed to recognising and responding to the diverse learning needs of young children, including those with SEND.</w:t>
      </w:r>
    </w:p>
    <w:p w14:paraId="0532760A" w14:textId="77777777" w:rsidR="003300E2" w:rsidRPr="003300E2" w:rsidRDefault="003300E2" w:rsidP="003300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Personalised Support</w:t>
      </w:r>
      <w:r w:rsidRPr="003300E2">
        <w:rPr>
          <w:rFonts w:ascii="Times New Roman" w:eastAsia="Times New Roman" w:hAnsi="Times New Roman" w:cs="Times New Roman"/>
          <w:sz w:val="24"/>
          <w:szCs w:val="24"/>
          <w:lang w:eastAsia="en-GB"/>
        </w:rPr>
        <w:t>: We tailor provision to meet each child’s intellectual, social, emotional, physical, moral, and communicative needs.</w:t>
      </w:r>
    </w:p>
    <w:p w14:paraId="7BE6FEE6" w14:textId="77777777" w:rsidR="003300E2" w:rsidRPr="003300E2" w:rsidRDefault="003300E2" w:rsidP="003300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Early Identification</w:t>
      </w:r>
      <w:r w:rsidRPr="003300E2">
        <w:rPr>
          <w:rFonts w:ascii="Times New Roman" w:eastAsia="Times New Roman" w:hAnsi="Times New Roman" w:cs="Times New Roman"/>
          <w:sz w:val="24"/>
          <w:szCs w:val="24"/>
          <w:lang w:eastAsia="en-GB"/>
        </w:rPr>
        <w:t>: Developmental concerns are shared promptly with parents/carers and staff, with referrals to external agencies made as appropriate.</w:t>
      </w:r>
    </w:p>
    <w:p w14:paraId="67CDB045" w14:textId="77777777" w:rsidR="003300E2" w:rsidRPr="003300E2" w:rsidRDefault="003300E2" w:rsidP="003300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Statutory Compliance</w:t>
      </w:r>
      <w:r w:rsidRPr="003300E2">
        <w:rPr>
          <w:rFonts w:ascii="Times New Roman" w:eastAsia="Times New Roman" w:hAnsi="Times New Roman" w:cs="Times New Roman"/>
          <w:sz w:val="24"/>
          <w:szCs w:val="24"/>
          <w:lang w:eastAsia="en-GB"/>
        </w:rPr>
        <w:t>: We implement the SEND Code of Practice (2014) and remain responsive to evolving legislation and guidance, including the Education Committee’s 2025 recommendations for improving early years SEND provision.</w:t>
      </w:r>
    </w:p>
    <w:p w14:paraId="58F02480"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3. Definition of SEND</w:t>
      </w:r>
    </w:p>
    <w:p w14:paraId="0FB52FC0"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As defined in the SEND Code of Practice (2014):</w:t>
      </w:r>
    </w:p>
    <w:p w14:paraId="34F585C8" w14:textId="77777777" w:rsidR="003300E2" w:rsidRPr="003300E2" w:rsidRDefault="003300E2" w:rsidP="003300E2">
      <w:pPr>
        <w:spacing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“A child or young person has SEND if they have a learning difficulty or disability which calls for special educational provision to be made for them.”</w:t>
      </w:r>
    </w:p>
    <w:p w14:paraId="4A1A29DD"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This includes children who:</w:t>
      </w:r>
    </w:p>
    <w:p w14:paraId="68C4E5D0" w14:textId="77777777" w:rsidR="003300E2" w:rsidRPr="003300E2" w:rsidRDefault="003300E2" w:rsidP="003300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Have significantly greater difficulty in learning than peers of the same age.</w:t>
      </w:r>
    </w:p>
    <w:p w14:paraId="64B1574B" w14:textId="77777777" w:rsidR="003300E2" w:rsidRPr="003300E2" w:rsidRDefault="003300E2" w:rsidP="003300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Have a disability that prevents or hinders access to mainstream educational facilities.</w:t>
      </w:r>
    </w:p>
    <w:p w14:paraId="026EC652"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For children aged two or more, special educational provision refers to educational or training provision that is additional to or different from that made generally for others of the same age.</w:t>
      </w:r>
    </w:p>
    <w:p w14:paraId="6EBAE4BE"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4. Leadership and Coordination</w:t>
      </w:r>
    </w:p>
    <w:p w14:paraId="12E64CA2" w14:textId="77777777" w:rsidR="003300E2" w:rsidRPr="003300E2" w:rsidRDefault="003300E2" w:rsidP="003300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SENDCO</w:t>
      </w:r>
      <w:r w:rsidRPr="003300E2">
        <w:rPr>
          <w:rFonts w:ascii="Times New Roman" w:eastAsia="Times New Roman" w:hAnsi="Times New Roman" w:cs="Times New Roman"/>
          <w:sz w:val="24"/>
          <w:szCs w:val="24"/>
          <w:lang w:eastAsia="en-GB"/>
        </w:rPr>
        <w:t>: Rachel Lewis (Head Teacher)</w:t>
      </w:r>
    </w:p>
    <w:p w14:paraId="281693C8" w14:textId="77777777" w:rsidR="003300E2" w:rsidRPr="003300E2" w:rsidRDefault="003300E2" w:rsidP="003300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Deputy SENDCO</w:t>
      </w:r>
      <w:r w:rsidRPr="003300E2">
        <w:rPr>
          <w:rFonts w:ascii="Times New Roman" w:eastAsia="Times New Roman" w:hAnsi="Times New Roman" w:cs="Times New Roman"/>
          <w:sz w:val="24"/>
          <w:szCs w:val="24"/>
          <w:lang w:eastAsia="en-GB"/>
        </w:rPr>
        <w:t>: Sam Pemberton (Pastoral &amp; School Lead)</w:t>
      </w:r>
    </w:p>
    <w:p w14:paraId="05302A97" w14:textId="77777777" w:rsidR="003300E2" w:rsidRPr="003300E2" w:rsidRDefault="003300E2" w:rsidP="003300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lastRenderedPageBreak/>
        <w:t>SEND Governor</w:t>
      </w:r>
      <w:r w:rsidRPr="003300E2">
        <w:rPr>
          <w:rFonts w:ascii="Times New Roman" w:eastAsia="Times New Roman" w:hAnsi="Times New Roman" w:cs="Times New Roman"/>
          <w:sz w:val="24"/>
          <w:szCs w:val="24"/>
          <w:lang w:eastAsia="en-GB"/>
        </w:rPr>
        <w:t>: Named representative on the Governing Body</w:t>
      </w:r>
    </w:p>
    <w:p w14:paraId="23DE888C"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The SENDCO attends Senior Leadership Team and Governing Body meetings to provide updates and reports. Regular liaison occurs during staff and curriculum planning meetings to ensure coordinated provision.</w:t>
      </w:r>
    </w:p>
    <w:p w14:paraId="2B292459"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5. Specialist Support and External Agencies</w:t>
      </w:r>
    </w:p>
    <w:p w14:paraId="64643ABA"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We maintain strong partnerships with external professionals to support children’s needs. Our Learning to Learn Intervention Classroom offers a higher staff-to-child ratio than the statutory 1:13, enabling tailored support for vulnerable children.</w:t>
      </w:r>
    </w:p>
    <w:p w14:paraId="742DEDF3"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Key Contacts: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68"/>
        <w:gridCol w:w="2362"/>
      </w:tblGrid>
      <w:tr w:rsidR="003300E2" w:rsidRPr="003300E2" w14:paraId="65F689FF" w14:textId="77777777" w:rsidTr="003300E2">
        <w:trPr>
          <w:tblHeader/>
          <w:tblCellSpacing w:w="15" w:type="dxa"/>
        </w:trPr>
        <w:tc>
          <w:tcPr>
            <w:tcW w:w="0" w:type="auto"/>
            <w:vAlign w:val="center"/>
            <w:hideMark/>
          </w:tcPr>
          <w:p w14:paraId="210E7133" w14:textId="77777777" w:rsidR="003300E2" w:rsidRPr="003300E2" w:rsidRDefault="003300E2" w:rsidP="003300E2">
            <w:pPr>
              <w:spacing w:after="0" w:line="240" w:lineRule="auto"/>
              <w:rPr>
                <w:rFonts w:ascii="Times New Roman" w:eastAsia="Times New Roman" w:hAnsi="Times New Roman" w:cs="Times New Roman"/>
                <w:b/>
                <w:bCs/>
                <w:sz w:val="24"/>
                <w:szCs w:val="24"/>
                <w:lang w:eastAsia="en-GB"/>
              </w:rPr>
            </w:pPr>
            <w:r w:rsidRPr="003300E2">
              <w:rPr>
                <w:rFonts w:ascii="Times New Roman" w:eastAsia="Times New Roman" w:hAnsi="Times New Roman" w:cs="Times New Roman"/>
                <w:b/>
                <w:bCs/>
                <w:sz w:val="24"/>
                <w:szCs w:val="24"/>
                <w:lang w:eastAsia="en-GB"/>
              </w:rPr>
              <w:t>Agency</w:t>
            </w:r>
          </w:p>
        </w:tc>
        <w:tc>
          <w:tcPr>
            <w:tcW w:w="0" w:type="auto"/>
            <w:vAlign w:val="center"/>
            <w:hideMark/>
          </w:tcPr>
          <w:p w14:paraId="421976FC" w14:textId="77777777" w:rsidR="003300E2" w:rsidRPr="003300E2" w:rsidRDefault="003300E2" w:rsidP="003300E2">
            <w:pPr>
              <w:spacing w:after="0" w:line="240" w:lineRule="auto"/>
              <w:rPr>
                <w:rFonts w:ascii="Times New Roman" w:eastAsia="Times New Roman" w:hAnsi="Times New Roman" w:cs="Times New Roman"/>
                <w:b/>
                <w:bCs/>
                <w:sz w:val="24"/>
                <w:szCs w:val="24"/>
                <w:lang w:eastAsia="en-GB"/>
              </w:rPr>
            </w:pPr>
            <w:r w:rsidRPr="003300E2">
              <w:rPr>
                <w:rFonts w:ascii="Times New Roman" w:eastAsia="Times New Roman" w:hAnsi="Times New Roman" w:cs="Times New Roman"/>
                <w:b/>
                <w:bCs/>
                <w:sz w:val="24"/>
                <w:szCs w:val="24"/>
                <w:lang w:eastAsia="en-GB"/>
              </w:rPr>
              <w:t>Contact</w:t>
            </w:r>
          </w:p>
        </w:tc>
      </w:tr>
      <w:tr w:rsidR="003300E2" w:rsidRPr="003300E2" w14:paraId="3E1D1413" w14:textId="77777777" w:rsidTr="003300E2">
        <w:trPr>
          <w:tblCellSpacing w:w="15" w:type="dxa"/>
        </w:trPr>
        <w:tc>
          <w:tcPr>
            <w:tcW w:w="0" w:type="auto"/>
            <w:vAlign w:val="center"/>
            <w:hideMark/>
          </w:tcPr>
          <w:p w14:paraId="3E18DD6B"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LA Early Learning &amp; Childcare Team – Jo Keenan</w:t>
            </w:r>
          </w:p>
        </w:tc>
        <w:tc>
          <w:tcPr>
            <w:tcW w:w="0" w:type="auto"/>
            <w:vAlign w:val="center"/>
            <w:hideMark/>
          </w:tcPr>
          <w:p w14:paraId="5AF32D48"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01942 828849</w:t>
            </w:r>
          </w:p>
        </w:tc>
      </w:tr>
      <w:tr w:rsidR="003300E2" w:rsidRPr="003300E2" w14:paraId="2462E31C" w14:textId="77777777" w:rsidTr="003300E2">
        <w:trPr>
          <w:tblCellSpacing w:w="15" w:type="dxa"/>
        </w:trPr>
        <w:tc>
          <w:tcPr>
            <w:tcW w:w="0" w:type="auto"/>
            <w:vAlign w:val="center"/>
            <w:hideMark/>
          </w:tcPr>
          <w:p w14:paraId="7C97EC79"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Community Health Visitor – Joanne Swift</w:t>
            </w:r>
          </w:p>
        </w:tc>
        <w:tc>
          <w:tcPr>
            <w:tcW w:w="0" w:type="auto"/>
            <w:vAlign w:val="center"/>
            <w:hideMark/>
          </w:tcPr>
          <w:p w14:paraId="6B57DA69"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01942 482479 / 483891</w:t>
            </w:r>
          </w:p>
        </w:tc>
      </w:tr>
      <w:tr w:rsidR="003300E2" w:rsidRPr="003300E2" w14:paraId="753BD6D0" w14:textId="77777777" w:rsidTr="003300E2">
        <w:trPr>
          <w:tblCellSpacing w:w="15" w:type="dxa"/>
        </w:trPr>
        <w:tc>
          <w:tcPr>
            <w:tcW w:w="0" w:type="auto"/>
            <w:vAlign w:val="center"/>
            <w:hideMark/>
          </w:tcPr>
          <w:p w14:paraId="00AF717B"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 xml:space="preserve">Speech &amp; Language Therapist – </w:t>
            </w:r>
            <w:proofErr w:type="spellStart"/>
            <w:r w:rsidRPr="003300E2">
              <w:rPr>
                <w:rFonts w:ascii="Times New Roman" w:eastAsia="Times New Roman" w:hAnsi="Times New Roman" w:cs="Times New Roman"/>
                <w:sz w:val="24"/>
                <w:szCs w:val="24"/>
                <w:lang w:eastAsia="en-GB"/>
              </w:rPr>
              <w:t>Longshoot</w:t>
            </w:r>
            <w:proofErr w:type="spellEnd"/>
            <w:r w:rsidRPr="003300E2">
              <w:rPr>
                <w:rFonts w:ascii="Times New Roman" w:eastAsia="Times New Roman" w:hAnsi="Times New Roman" w:cs="Times New Roman"/>
                <w:sz w:val="24"/>
                <w:szCs w:val="24"/>
                <w:lang w:eastAsia="en-GB"/>
              </w:rPr>
              <w:t xml:space="preserve"> Clinic</w:t>
            </w:r>
          </w:p>
        </w:tc>
        <w:tc>
          <w:tcPr>
            <w:tcW w:w="0" w:type="auto"/>
            <w:vAlign w:val="center"/>
            <w:hideMark/>
          </w:tcPr>
          <w:p w14:paraId="65A13A06"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01942 483613</w:t>
            </w:r>
          </w:p>
        </w:tc>
      </w:tr>
      <w:tr w:rsidR="003300E2" w:rsidRPr="003300E2" w14:paraId="6DB773D1" w14:textId="77777777" w:rsidTr="003300E2">
        <w:trPr>
          <w:tblCellSpacing w:w="15" w:type="dxa"/>
        </w:trPr>
        <w:tc>
          <w:tcPr>
            <w:tcW w:w="0" w:type="auto"/>
            <w:vAlign w:val="center"/>
            <w:hideMark/>
          </w:tcPr>
          <w:p w14:paraId="13ACDEAE"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Educational Psychology Service</w:t>
            </w:r>
          </w:p>
        </w:tc>
        <w:tc>
          <w:tcPr>
            <w:tcW w:w="0" w:type="auto"/>
            <w:vAlign w:val="center"/>
            <w:hideMark/>
          </w:tcPr>
          <w:p w14:paraId="69E76916"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01942 486238</w:t>
            </w:r>
          </w:p>
        </w:tc>
      </w:tr>
      <w:tr w:rsidR="003300E2" w:rsidRPr="003300E2" w14:paraId="62D9588B" w14:textId="77777777" w:rsidTr="003300E2">
        <w:trPr>
          <w:tblCellSpacing w:w="15" w:type="dxa"/>
        </w:trPr>
        <w:tc>
          <w:tcPr>
            <w:tcW w:w="0" w:type="auto"/>
            <w:vAlign w:val="center"/>
            <w:hideMark/>
          </w:tcPr>
          <w:p w14:paraId="31E2F850"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Occupational &amp; Physiotherapy – Kerry Sheldon-Birch</w:t>
            </w:r>
          </w:p>
        </w:tc>
        <w:tc>
          <w:tcPr>
            <w:tcW w:w="0" w:type="auto"/>
            <w:vAlign w:val="center"/>
            <w:hideMark/>
          </w:tcPr>
          <w:p w14:paraId="6B5CD161"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01942 482457</w:t>
            </w:r>
          </w:p>
        </w:tc>
      </w:tr>
      <w:tr w:rsidR="003300E2" w:rsidRPr="003300E2" w14:paraId="7026D2E7" w14:textId="77777777" w:rsidTr="003300E2">
        <w:trPr>
          <w:tblCellSpacing w:w="15" w:type="dxa"/>
        </w:trPr>
        <w:tc>
          <w:tcPr>
            <w:tcW w:w="0" w:type="auto"/>
            <w:vAlign w:val="center"/>
            <w:hideMark/>
          </w:tcPr>
          <w:p w14:paraId="4726B253"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Consultant Paediatrician – Platt Bridge Medical Centre</w:t>
            </w:r>
          </w:p>
        </w:tc>
        <w:tc>
          <w:tcPr>
            <w:tcW w:w="0" w:type="auto"/>
            <w:vAlign w:val="center"/>
            <w:hideMark/>
          </w:tcPr>
          <w:p w14:paraId="3293EE39"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01942 482300</w:t>
            </w:r>
          </w:p>
        </w:tc>
      </w:tr>
      <w:tr w:rsidR="003300E2" w:rsidRPr="003300E2" w14:paraId="42A8EBA7" w14:textId="77777777" w:rsidTr="003300E2">
        <w:trPr>
          <w:tblCellSpacing w:w="15" w:type="dxa"/>
        </w:trPr>
        <w:tc>
          <w:tcPr>
            <w:tcW w:w="0" w:type="auto"/>
            <w:vAlign w:val="center"/>
            <w:hideMark/>
          </w:tcPr>
          <w:p w14:paraId="1C75CBBA"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Nursery SENDCO – Rachel Lewis</w:t>
            </w:r>
          </w:p>
        </w:tc>
        <w:tc>
          <w:tcPr>
            <w:tcW w:w="0" w:type="auto"/>
            <w:vAlign w:val="center"/>
            <w:hideMark/>
          </w:tcPr>
          <w:p w14:paraId="6E154FF2"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01942 488228</w:t>
            </w:r>
          </w:p>
        </w:tc>
      </w:tr>
      <w:tr w:rsidR="003300E2" w:rsidRPr="003300E2" w14:paraId="1E3463F2" w14:textId="77777777" w:rsidTr="003300E2">
        <w:trPr>
          <w:tblCellSpacing w:w="15" w:type="dxa"/>
        </w:trPr>
        <w:tc>
          <w:tcPr>
            <w:tcW w:w="0" w:type="auto"/>
            <w:vAlign w:val="center"/>
            <w:hideMark/>
          </w:tcPr>
          <w:p w14:paraId="65653F81"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Portage Service</w:t>
            </w:r>
          </w:p>
        </w:tc>
        <w:tc>
          <w:tcPr>
            <w:tcW w:w="0" w:type="auto"/>
            <w:vAlign w:val="center"/>
            <w:hideMark/>
          </w:tcPr>
          <w:p w14:paraId="78422FE5"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01942 828849</w:t>
            </w:r>
          </w:p>
        </w:tc>
      </w:tr>
      <w:tr w:rsidR="003300E2" w:rsidRPr="003300E2" w14:paraId="315DA240" w14:textId="77777777" w:rsidTr="003300E2">
        <w:trPr>
          <w:tblCellSpacing w:w="15" w:type="dxa"/>
        </w:trPr>
        <w:tc>
          <w:tcPr>
            <w:tcW w:w="0" w:type="auto"/>
            <w:vAlign w:val="center"/>
            <w:hideMark/>
          </w:tcPr>
          <w:p w14:paraId="5AEB0936"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SEND Team</w:t>
            </w:r>
          </w:p>
        </w:tc>
        <w:tc>
          <w:tcPr>
            <w:tcW w:w="0" w:type="auto"/>
            <w:vAlign w:val="center"/>
            <w:hideMark/>
          </w:tcPr>
          <w:p w14:paraId="05CD55B5" w14:textId="77777777" w:rsidR="003300E2" w:rsidRPr="003300E2" w:rsidRDefault="003300E2" w:rsidP="003300E2">
            <w:pPr>
              <w:spacing w:after="0"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01942 486136</w:t>
            </w:r>
          </w:p>
        </w:tc>
      </w:tr>
    </w:tbl>
    <w:p w14:paraId="70262C24"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6. Facilities and Resources</w:t>
      </w:r>
    </w:p>
    <w:p w14:paraId="03785871" w14:textId="77777777" w:rsidR="003300E2" w:rsidRPr="003300E2" w:rsidRDefault="003300E2" w:rsidP="003300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Fully accessible building with specialist equipment.</w:t>
      </w:r>
    </w:p>
    <w:p w14:paraId="3AE5A82A" w14:textId="77777777" w:rsidR="003300E2" w:rsidRPr="003300E2" w:rsidRDefault="003300E2" w:rsidP="003300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Dedicated Learning to Learn Classroom supporting communication, physical development, and wellbeing.</w:t>
      </w:r>
    </w:p>
    <w:p w14:paraId="1771272E" w14:textId="77777777" w:rsidR="003300E2" w:rsidRPr="003300E2" w:rsidRDefault="003300E2" w:rsidP="003300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Additional funding sought as needed via the Local Authority.</w:t>
      </w:r>
    </w:p>
    <w:p w14:paraId="6AF8D3F8"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7. Curriculum Access</w:t>
      </w:r>
    </w:p>
    <w:p w14:paraId="66E8BD23"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All children access the Early Years Foundation Stage (EYFS) curriculum through:</w:t>
      </w:r>
    </w:p>
    <w:p w14:paraId="09ACE539" w14:textId="77777777" w:rsidR="003300E2" w:rsidRPr="003300E2" w:rsidRDefault="003300E2" w:rsidP="003300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Differentiated adult-led activities.</w:t>
      </w:r>
    </w:p>
    <w:p w14:paraId="48E278B3" w14:textId="77777777" w:rsidR="003300E2" w:rsidRPr="003300E2" w:rsidRDefault="003300E2" w:rsidP="003300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Personalised learning experiences.</w:t>
      </w:r>
    </w:p>
    <w:p w14:paraId="333D3F53" w14:textId="77777777" w:rsidR="003300E2" w:rsidRPr="003300E2" w:rsidRDefault="003300E2" w:rsidP="003300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Balanced provision across all areas of development.</w:t>
      </w:r>
    </w:p>
    <w:p w14:paraId="4FB313E4"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8. Assessment and Monitoring</w:t>
      </w:r>
    </w:p>
    <w:p w14:paraId="240EE945" w14:textId="77777777" w:rsidR="003300E2" w:rsidRPr="003300E2" w:rsidRDefault="003300E2" w:rsidP="003300E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ASQs</w:t>
      </w:r>
      <w:r w:rsidRPr="003300E2">
        <w:rPr>
          <w:rFonts w:ascii="Times New Roman" w:eastAsia="Times New Roman" w:hAnsi="Times New Roman" w:cs="Times New Roman"/>
          <w:sz w:val="24"/>
          <w:szCs w:val="24"/>
          <w:lang w:eastAsia="en-GB"/>
        </w:rPr>
        <w:t xml:space="preserve"> completed by parents on entry.</w:t>
      </w:r>
    </w:p>
    <w:p w14:paraId="6B17D4EE" w14:textId="77777777" w:rsidR="003300E2" w:rsidRPr="003300E2" w:rsidRDefault="003300E2" w:rsidP="003300E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Baseline Assessments</w:t>
      </w:r>
      <w:r w:rsidRPr="003300E2">
        <w:rPr>
          <w:rFonts w:ascii="Times New Roman" w:eastAsia="Times New Roman" w:hAnsi="Times New Roman" w:cs="Times New Roman"/>
          <w:sz w:val="24"/>
          <w:szCs w:val="24"/>
          <w:lang w:eastAsia="en-GB"/>
        </w:rPr>
        <w:t xml:space="preserve"> conducted by keyworkers.</w:t>
      </w:r>
    </w:p>
    <w:p w14:paraId="0C5098A3" w14:textId="77777777" w:rsidR="003300E2" w:rsidRPr="003300E2" w:rsidRDefault="003300E2" w:rsidP="003300E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Two-Year Integrated Checks</w:t>
      </w:r>
      <w:r w:rsidRPr="003300E2">
        <w:rPr>
          <w:rFonts w:ascii="Times New Roman" w:eastAsia="Times New Roman" w:hAnsi="Times New Roman" w:cs="Times New Roman"/>
          <w:sz w:val="24"/>
          <w:szCs w:val="24"/>
          <w:lang w:eastAsia="en-GB"/>
        </w:rPr>
        <w:t xml:space="preserve"> with Health Visitors.</w:t>
      </w:r>
    </w:p>
    <w:p w14:paraId="0AFC6788" w14:textId="77777777" w:rsidR="003300E2" w:rsidRPr="003300E2" w:rsidRDefault="003300E2" w:rsidP="003300E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Termly tracking</w:t>
      </w:r>
      <w:r w:rsidRPr="003300E2">
        <w:rPr>
          <w:rFonts w:ascii="Times New Roman" w:eastAsia="Times New Roman" w:hAnsi="Times New Roman" w:cs="Times New Roman"/>
          <w:sz w:val="24"/>
          <w:szCs w:val="24"/>
          <w:lang w:eastAsia="en-GB"/>
        </w:rPr>
        <w:t xml:space="preserve"> through observations and assessment updates.</w:t>
      </w:r>
    </w:p>
    <w:p w14:paraId="101C765F"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9. Parent Partnership</w:t>
      </w:r>
    </w:p>
    <w:p w14:paraId="2EF5C333" w14:textId="77777777" w:rsidR="003300E2" w:rsidRPr="003300E2" w:rsidRDefault="003300E2" w:rsidP="003300E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Parents are consulted regularly and involved in all stages of support.</w:t>
      </w:r>
    </w:p>
    <w:p w14:paraId="254E4735" w14:textId="77777777" w:rsidR="003300E2" w:rsidRPr="003300E2" w:rsidRDefault="003300E2" w:rsidP="003300E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Workshops offered to build understanding of EYFS and SEND processes.</w:t>
      </w:r>
    </w:p>
    <w:p w14:paraId="470E8143" w14:textId="77777777" w:rsidR="003300E2" w:rsidRPr="003300E2" w:rsidRDefault="003300E2" w:rsidP="003300E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Staff signpost families to relevant agencies for additional support.</w:t>
      </w:r>
    </w:p>
    <w:p w14:paraId="1281CC59"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10. Graduated Response Cycle</w:t>
      </w:r>
    </w:p>
    <w:p w14:paraId="1889201E"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We follow the ‘Assess, Plan, Do, Review’ model:</w:t>
      </w:r>
    </w:p>
    <w:p w14:paraId="5FA1D1B3" w14:textId="77777777" w:rsidR="003300E2" w:rsidRPr="003300E2" w:rsidRDefault="003300E2" w:rsidP="003300E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Initial Concerns</w:t>
      </w:r>
      <w:r w:rsidRPr="003300E2">
        <w:rPr>
          <w:rFonts w:ascii="Times New Roman" w:eastAsia="Times New Roman" w:hAnsi="Times New Roman" w:cs="Times New Roman"/>
          <w:sz w:val="24"/>
          <w:szCs w:val="24"/>
          <w:lang w:eastAsia="en-GB"/>
        </w:rPr>
        <w:t>: Intervention plans created using Nursery Intervention format.</w:t>
      </w:r>
    </w:p>
    <w:p w14:paraId="5DF69FB6" w14:textId="77777777" w:rsidR="003300E2" w:rsidRPr="003300E2" w:rsidRDefault="003300E2" w:rsidP="003300E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Review and Escalation</w:t>
      </w:r>
      <w:r w:rsidRPr="003300E2">
        <w:rPr>
          <w:rFonts w:ascii="Times New Roman" w:eastAsia="Times New Roman" w:hAnsi="Times New Roman" w:cs="Times New Roman"/>
          <w:sz w:val="24"/>
          <w:szCs w:val="24"/>
          <w:lang w:eastAsia="en-GB"/>
        </w:rPr>
        <w:t>: If concerns persist, further interventions and discussions with parents occur.</w:t>
      </w:r>
    </w:p>
    <w:p w14:paraId="5959E13B" w14:textId="10011399" w:rsidR="003300E2" w:rsidRPr="003300E2" w:rsidRDefault="003300E2" w:rsidP="003300E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Support Plans</w:t>
      </w:r>
      <w:r w:rsidRPr="003300E2">
        <w:rPr>
          <w:rFonts w:ascii="Times New Roman" w:eastAsia="Times New Roman" w:hAnsi="Times New Roman" w:cs="Times New Roman"/>
          <w:sz w:val="24"/>
          <w:szCs w:val="24"/>
          <w:lang w:eastAsia="en-GB"/>
        </w:rPr>
        <w:t xml:space="preserve">: Developed collaboratively, </w:t>
      </w:r>
      <w:r>
        <w:rPr>
          <w:rFonts w:ascii="Times New Roman" w:eastAsia="Times New Roman" w:hAnsi="Times New Roman" w:cs="Times New Roman"/>
          <w:sz w:val="24"/>
          <w:szCs w:val="24"/>
          <w:lang w:eastAsia="en-GB"/>
        </w:rPr>
        <w:t>including</w:t>
      </w:r>
      <w:r w:rsidRPr="003300E2">
        <w:rPr>
          <w:rFonts w:ascii="Times New Roman" w:eastAsia="Times New Roman" w:hAnsi="Times New Roman" w:cs="Times New Roman"/>
          <w:sz w:val="24"/>
          <w:szCs w:val="24"/>
          <w:lang w:eastAsia="en-GB"/>
        </w:rPr>
        <w:t xml:space="preserve"> documentation and care plans where needed.</w:t>
      </w:r>
    </w:p>
    <w:p w14:paraId="682285A6"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11. Early Years Additional Needs</w:t>
      </w:r>
    </w:p>
    <w:p w14:paraId="0F6E1CC1"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If significant support is required:</w:t>
      </w:r>
    </w:p>
    <w:p w14:paraId="0E51DDBA" w14:textId="61C87F4A" w:rsidR="003300E2" w:rsidRPr="003300E2" w:rsidRDefault="003300E2" w:rsidP="003300E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 xml:space="preserve">SENDCO and keyworker complete a </w:t>
      </w:r>
      <w:r>
        <w:rPr>
          <w:rFonts w:ascii="Times New Roman" w:eastAsia="Times New Roman" w:hAnsi="Times New Roman" w:cs="Times New Roman"/>
          <w:sz w:val="24"/>
          <w:szCs w:val="24"/>
          <w:lang w:eastAsia="en-GB"/>
        </w:rPr>
        <w:t xml:space="preserve">SEND </w:t>
      </w:r>
      <w:r w:rsidRPr="003300E2">
        <w:rPr>
          <w:rFonts w:ascii="Times New Roman" w:eastAsia="Times New Roman" w:hAnsi="Times New Roman" w:cs="Times New Roman"/>
          <w:sz w:val="24"/>
          <w:szCs w:val="24"/>
          <w:lang w:eastAsia="en-GB"/>
        </w:rPr>
        <w:t>Support Plan.</w:t>
      </w:r>
    </w:p>
    <w:p w14:paraId="75B3D23A" w14:textId="77777777" w:rsidR="003300E2" w:rsidRPr="003300E2" w:rsidRDefault="003300E2" w:rsidP="003300E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Multi-agency involvement may be initiated.</w:t>
      </w:r>
    </w:p>
    <w:p w14:paraId="0E94FAFA" w14:textId="77777777" w:rsidR="003300E2" w:rsidRPr="003300E2" w:rsidRDefault="003300E2" w:rsidP="003300E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Referrals made to the Early Learning &amp; Childcare Team or Inclusion Worker.</w:t>
      </w:r>
    </w:p>
    <w:p w14:paraId="6473BD24" w14:textId="44EFE295"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12. Targeted Intervention Support (</w:t>
      </w:r>
      <w:proofErr w:type="spellStart"/>
      <w:r>
        <w:rPr>
          <w:rFonts w:ascii="Times New Roman" w:eastAsia="Times New Roman" w:hAnsi="Times New Roman" w:cs="Times New Roman"/>
          <w:b/>
          <w:bCs/>
          <w:sz w:val="36"/>
          <w:szCs w:val="36"/>
          <w:lang w:eastAsia="en-GB"/>
        </w:rPr>
        <w:t>SENif</w:t>
      </w:r>
      <w:proofErr w:type="spellEnd"/>
      <w:r w:rsidRPr="003300E2">
        <w:rPr>
          <w:rFonts w:ascii="Times New Roman" w:eastAsia="Times New Roman" w:hAnsi="Times New Roman" w:cs="Times New Roman"/>
          <w:b/>
          <w:bCs/>
          <w:sz w:val="36"/>
          <w:szCs w:val="36"/>
          <w:lang w:eastAsia="en-GB"/>
        </w:rPr>
        <w:t>)</w:t>
      </w:r>
    </w:p>
    <w:p w14:paraId="472BFD0C" w14:textId="7777777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For children with complex needs:</w:t>
      </w:r>
    </w:p>
    <w:p w14:paraId="7D978F92" w14:textId="000C0ED8" w:rsidR="003300E2" w:rsidRPr="003300E2" w:rsidRDefault="003300E2" w:rsidP="003300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SENif</w:t>
      </w:r>
      <w:proofErr w:type="spellEnd"/>
      <w:r>
        <w:rPr>
          <w:rFonts w:ascii="Times New Roman" w:eastAsia="Times New Roman" w:hAnsi="Times New Roman" w:cs="Times New Roman"/>
          <w:sz w:val="24"/>
          <w:szCs w:val="24"/>
          <w:lang w:eastAsia="en-GB"/>
        </w:rPr>
        <w:t xml:space="preserve"> </w:t>
      </w:r>
      <w:r w:rsidRPr="003300E2">
        <w:rPr>
          <w:rFonts w:ascii="Times New Roman" w:eastAsia="Times New Roman" w:hAnsi="Times New Roman" w:cs="Times New Roman"/>
          <w:sz w:val="24"/>
          <w:szCs w:val="24"/>
          <w:lang w:eastAsia="en-GB"/>
        </w:rPr>
        <w:t xml:space="preserve">support may be </w:t>
      </w:r>
      <w:r>
        <w:rPr>
          <w:rFonts w:ascii="Times New Roman" w:eastAsia="Times New Roman" w:hAnsi="Times New Roman" w:cs="Times New Roman"/>
          <w:sz w:val="24"/>
          <w:szCs w:val="24"/>
          <w:lang w:eastAsia="en-GB"/>
        </w:rPr>
        <w:t>agreed and provided by the Early Learning and Childcare Team.</w:t>
      </w:r>
    </w:p>
    <w:p w14:paraId="3A6BC88E" w14:textId="77777777" w:rsidR="003300E2" w:rsidRPr="003300E2" w:rsidRDefault="003300E2" w:rsidP="003300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EYFS Small Steps Profile used to monitor progress.</w:t>
      </w:r>
    </w:p>
    <w:p w14:paraId="53F9B472" w14:textId="1D054FD2" w:rsidR="003300E2" w:rsidRPr="003300E2" w:rsidRDefault="003300E2" w:rsidP="003300E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 xml:space="preserve">Individual </w:t>
      </w:r>
      <w:r>
        <w:rPr>
          <w:rFonts w:ascii="Times New Roman" w:eastAsia="Times New Roman" w:hAnsi="Times New Roman" w:cs="Times New Roman"/>
          <w:sz w:val="24"/>
          <w:szCs w:val="24"/>
          <w:lang w:eastAsia="en-GB"/>
        </w:rPr>
        <w:t xml:space="preserve">SEND </w:t>
      </w:r>
      <w:r w:rsidRPr="003300E2">
        <w:rPr>
          <w:rFonts w:ascii="Times New Roman" w:eastAsia="Times New Roman" w:hAnsi="Times New Roman" w:cs="Times New Roman"/>
          <w:sz w:val="24"/>
          <w:szCs w:val="24"/>
          <w:lang w:eastAsia="en-GB"/>
        </w:rPr>
        <w:t>Support Plans reviewed regularly.</w:t>
      </w:r>
    </w:p>
    <w:p w14:paraId="2D8C507B"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13. Transitions</w:t>
      </w:r>
    </w:p>
    <w:p w14:paraId="7AF85B11" w14:textId="77777777" w:rsidR="003300E2" w:rsidRPr="003300E2" w:rsidRDefault="003300E2" w:rsidP="003300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Into Nursery</w:t>
      </w:r>
      <w:r w:rsidRPr="003300E2">
        <w:rPr>
          <w:rFonts w:ascii="Times New Roman" w:eastAsia="Times New Roman" w:hAnsi="Times New Roman" w:cs="Times New Roman"/>
          <w:sz w:val="24"/>
          <w:szCs w:val="24"/>
          <w:lang w:eastAsia="en-GB"/>
        </w:rPr>
        <w:t>: Taster sessions and Inspire events offered.</w:t>
      </w:r>
    </w:p>
    <w:p w14:paraId="24CA99F5" w14:textId="77777777" w:rsidR="003300E2" w:rsidRPr="003300E2" w:rsidRDefault="003300E2" w:rsidP="003300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Into Reception</w:t>
      </w:r>
      <w:r w:rsidRPr="003300E2">
        <w:rPr>
          <w:rFonts w:ascii="Times New Roman" w:eastAsia="Times New Roman" w:hAnsi="Times New Roman" w:cs="Times New Roman"/>
          <w:sz w:val="24"/>
          <w:szCs w:val="24"/>
          <w:lang w:eastAsia="en-GB"/>
        </w:rPr>
        <w:t>: Transition meetings with primary schools, open evenings, and SEND Passports completed for children with additional needs.</w:t>
      </w:r>
    </w:p>
    <w:p w14:paraId="0B810C5F" w14:textId="77777777" w:rsidR="003300E2" w:rsidRPr="003300E2" w:rsidRDefault="003300E2" w:rsidP="003300E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Home Visits</w:t>
      </w:r>
      <w:r w:rsidRPr="003300E2">
        <w:rPr>
          <w:rFonts w:ascii="Times New Roman" w:eastAsia="Times New Roman" w:hAnsi="Times New Roman" w:cs="Times New Roman"/>
          <w:sz w:val="24"/>
          <w:szCs w:val="24"/>
          <w:lang w:eastAsia="en-GB"/>
        </w:rPr>
        <w:t>: Offered where further family context is needed.</w:t>
      </w:r>
    </w:p>
    <w:p w14:paraId="70C44D1C"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14. EHC Needs Assessment and Additional Resources</w:t>
      </w:r>
    </w:p>
    <w:p w14:paraId="1462F275" w14:textId="1C32BF86" w:rsidR="003300E2" w:rsidRPr="003300E2" w:rsidRDefault="003300E2" w:rsidP="003300E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Parents may request an EHC needs assessment via the Local Authority</w:t>
      </w:r>
      <w:r>
        <w:rPr>
          <w:rFonts w:ascii="Times New Roman" w:eastAsia="Times New Roman" w:hAnsi="Times New Roman" w:cs="Times New Roman"/>
          <w:sz w:val="24"/>
          <w:szCs w:val="24"/>
          <w:lang w:eastAsia="en-GB"/>
        </w:rPr>
        <w:t xml:space="preserve"> or request that Nursery make the request.</w:t>
      </w:r>
    </w:p>
    <w:p w14:paraId="32FC2BAD" w14:textId="77777777" w:rsidR="003300E2" w:rsidRPr="003300E2" w:rsidRDefault="003300E2" w:rsidP="003300E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Decisions made in line with the SEND Code of Practice and Wigan EHC Pathway.</w:t>
      </w:r>
    </w:p>
    <w:p w14:paraId="0F245608" w14:textId="77777777" w:rsidR="003300E2" w:rsidRPr="003300E2" w:rsidRDefault="003300E2" w:rsidP="003300E2">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3300E2">
        <w:rPr>
          <w:rFonts w:ascii="Times New Roman" w:eastAsia="Times New Roman" w:hAnsi="Times New Roman" w:cs="Times New Roman"/>
          <w:b/>
          <w:bCs/>
          <w:sz w:val="36"/>
          <w:szCs w:val="36"/>
          <w:lang w:eastAsia="en-GB"/>
        </w:rPr>
        <w:t>15. Governance and Review</w:t>
      </w:r>
    </w:p>
    <w:p w14:paraId="00051DA5" w14:textId="7ECE9E5D"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This policy is reviewed annually by the Governing Body, with updates provided by the SENDCO. It reflects current statutory guidance and local authority procedures, and will be revised in line with any future legislative changes</w:t>
      </w:r>
      <w:r>
        <w:rPr>
          <w:rFonts w:ascii="Times New Roman" w:eastAsia="Times New Roman" w:hAnsi="Times New Roman" w:cs="Times New Roman"/>
          <w:sz w:val="24"/>
          <w:szCs w:val="24"/>
          <w:lang w:eastAsia="en-GB"/>
        </w:rPr>
        <w:t>.</w:t>
      </w:r>
    </w:p>
    <w:p w14:paraId="2CCD20A2" w14:textId="77777777" w:rsid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Signed on behalf of the Governing Body:</w:t>
      </w:r>
      <w:r w:rsidRPr="003300E2">
        <w:rPr>
          <w:rFonts w:ascii="Times New Roman" w:eastAsia="Times New Roman" w:hAnsi="Times New Roman" w:cs="Times New Roman"/>
          <w:sz w:val="24"/>
          <w:szCs w:val="24"/>
          <w:lang w:eastAsia="en-GB"/>
        </w:rPr>
        <w:t xml:space="preserve"> </w:t>
      </w:r>
    </w:p>
    <w:p w14:paraId="6D140229" w14:textId="33A3C519" w:rsid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sz w:val="24"/>
          <w:szCs w:val="24"/>
          <w:lang w:eastAsia="en-GB"/>
        </w:rPr>
        <w:t xml:space="preserve">………………………………………………………… </w:t>
      </w:r>
    </w:p>
    <w:p w14:paraId="5F4EE0E9" w14:textId="1365431F" w:rsid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sidRPr="003300E2">
        <w:rPr>
          <w:rFonts w:ascii="Times New Roman" w:eastAsia="Times New Roman" w:hAnsi="Times New Roman" w:cs="Times New Roman"/>
          <w:b/>
          <w:bCs/>
          <w:sz w:val="24"/>
          <w:szCs w:val="24"/>
          <w:lang w:eastAsia="en-GB"/>
        </w:rPr>
        <w:t>Date:</w:t>
      </w:r>
      <w:r w:rsidRPr="003300E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p>
    <w:p w14:paraId="2ECCBF53" w14:textId="7FD49C6E" w:rsid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p>
    <w:p w14:paraId="1A821A87" w14:textId="1E8DE7C7" w:rsidR="003300E2" w:rsidRPr="003300E2" w:rsidRDefault="003300E2" w:rsidP="003300E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Reviewed October 2025</w:t>
      </w:r>
    </w:p>
    <w:p w14:paraId="4D8D5CDD" w14:textId="77777777" w:rsidR="001271C6" w:rsidRDefault="001271C6"/>
    <w:sectPr w:rsidR="00127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70A0"/>
    <w:multiLevelType w:val="multilevel"/>
    <w:tmpl w:val="D220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F3A16"/>
    <w:multiLevelType w:val="multilevel"/>
    <w:tmpl w:val="2C2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21EBD"/>
    <w:multiLevelType w:val="multilevel"/>
    <w:tmpl w:val="ED90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46289"/>
    <w:multiLevelType w:val="multilevel"/>
    <w:tmpl w:val="D8B4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A3362"/>
    <w:multiLevelType w:val="multilevel"/>
    <w:tmpl w:val="0936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A0520"/>
    <w:multiLevelType w:val="multilevel"/>
    <w:tmpl w:val="B9A6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8661D"/>
    <w:multiLevelType w:val="multilevel"/>
    <w:tmpl w:val="42B6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30A31"/>
    <w:multiLevelType w:val="multilevel"/>
    <w:tmpl w:val="6BD8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84AF8"/>
    <w:multiLevelType w:val="multilevel"/>
    <w:tmpl w:val="B718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B73A2"/>
    <w:multiLevelType w:val="multilevel"/>
    <w:tmpl w:val="D028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2B48B6"/>
    <w:multiLevelType w:val="multilevel"/>
    <w:tmpl w:val="837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82122"/>
    <w:multiLevelType w:val="multilevel"/>
    <w:tmpl w:val="879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6"/>
  </w:num>
  <w:num w:numId="5">
    <w:abstractNumId w:val="8"/>
  </w:num>
  <w:num w:numId="6">
    <w:abstractNumId w:val="3"/>
  </w:num>
  <w:num w:numId="7">
    <w:abstractNumId w:val="5"/>
  </w:num>
  <w:num w:numId="8">
    <w:abstractNumId w:val="9"/>
  </w:num>
  <w:num w:numId="9">
    <w:abstractNumId w:val="11"/>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E2"/>
    <w:rsid w:val="001271C6"/>
    <w:rsid w:val="00330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A8D2"/>
  <w15:chartTrackingRefBased/>
  <w15:docId w15:val="{7AC1C303-FBC6-4ADB-BD86-F361B34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00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300E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0E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300E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300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0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47365">
      <w:bodyDiv w:val="1"/>
      <w:marLeft w:val="0"/>
      <w:marRight w:val="0"/>
      <w:marTop w:val="0"/>
      <w:marBottom w:val="0"/>
      <w:divBdr>
        <w:top w:val="none" w:sz="0" w:space="0" w:color="auto"/>
        <w:left w:val="none" w:sz="0" w:space="0" w:color="auto"/>
        <w:bottom w:val="none" w:sz="0" w:space="0" w:color="auto"/>
        <w:right w:val="none" w:sz="0" w:space="0" w:color="auto"/>
      </w:divBdr>
      <w:divsChild>
        <w:div w:id="2005618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7685">
          <w:marLeft w:val="0"/>
          <w:marRight w:val="0"/>
          <w:marTop w:val="0"/>
          <w:marBottom w:val="0"/>
          <w:divBdr>
            <w:top w:val="none" w:sz="0" w:space="0" w:color="auto"/>
            <w:left w:val="none" w:sz="0" w:space="0" w:color="auto"/>
            <w:bottom w:val="none" w:sz="0" w:space="0" w:color="auto"/>
            <w:right w:val="none" w:sz="0" w:space="0" w:color="auto"/>
          </w:divBdr>
          <w:divsChild>
            <w:div w:id="14929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10AB4A43BE4AAF8A040B24EE7B07" ma:contentTypeVersion="16" ma:contentTypeDescription="Create a new document." ma:contentTypeScope="" ma:versionID="73c65f47e26bc098206fdafad535ad70">
  <xsd:schema xmlns:xsd="http://www.w3.org/2001/XMLSchema" xmlns:xs="http://www.w3.org/2001/XMLSchema" xmlns:p="http://schemas.microsoft.com/office/2006/metadata/properties" xmlns:ns2="e10d76cd-748e-4c3e-b44f-b94b8a95c44b" xmlns:ns3="67a54917-1965-40eb-9699-fa6b73953038" targetNamespace="http://schemas.microsoft.com/office/2006/metadata/properties" ma:root="true" ma:fieldsID="7ac62196e1279576ab3bc791a7d2a18f" ns2:_="" ns3:_="">
    <xsd:import namespace="e10d76cd-748e-4c3e-b44f-b94b8a95c44b"/>
    <xsd:import namespace="67a54917-1965-40eb-9699-fa6b73953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d76cd-748e-4c3e-b44f-b94b8a95c44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59ba86-96fb-4724-99ee-2adfdeab80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54917-1965-40eb-9699-fa6b739530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079793-acc4-4bc2-8fc4-c50377ba07fd}" ma:internalName="TaxCatchAll" ma:showField="CatchAllData" ma:web="67a54917-1965-40eb-9699-fa6b73953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0d76cd-748e-4c3e-b44f-b94b8a95c44b">
      <Terms xmlns="http://schemas.microsoft.com/office/infopath/2007/PartnerControls"/>
    </lcf76f155ced4ddcb4097134ff3c332f>
    <TaxCatchAll xmlns="67a54917-1965-40eb-9699-fa6b73953038"/>
  </documentManagement>
</p:properties>
</file>

<file path=customXml/itemProps1.xml><?xml version="1.0" encoding="utf-8"?>
<ds:datastoreItem xmlns:ds="http://schemas.openxmlformats.org/officeDocument/2006/customXml" ds:itemID="{84B32746-F899-4203-9249-1B826326F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d76cd-748e-4c3e-b44f-b94b8a95c44b"/>
    <ds:schemaRef ds:uri="67a54917-1965-40eb-9699-fa6b7395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A32DA-0E5A-4D2E-8114-B7CD12E13E2D}">
  <ds:schemaRefs>
    <ds:schemaRef ds:uri="http://schemas.microsoft.com/sharepoint/v3/contenttype/forms"/>
  </ds:schemaRefs>
</ds:datastoreItem>
</file>

<file path=customXml/itemProps3.xml><?xml version="1.0" encoding="utf-8"?>
<ds:datastoreItem xmlns:ds="http://schemas.openxmlformats.org/officeDocument/2006/customXml" ds:itemID="{9FF6DCCC-6A53-42F2-B5B2-7A92FE235FF6}">
  <ds:schemaRefs>
    <ds:schemaRef ds:uri="http://purl.org/dc/elements/1.1/"/>
    <ds:schemaRef ds:uri="http://schemas.microsoft.com/office/2006/documentManagement/types"/>
    <ds:schemaRef ds:uri="e10d76cd-748e-4c3e-b44f-b94b8a95c44b"/>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67a54917-1965-40eb-9699-fa6b739530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842</Words>
  <Characters>4801</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Hindley Nursery School</vt:lpstr>
      <vt:lpstr>    Special Educational Needs and Disabilities (SEND) Policy</vt:lpstr>
      <vt:lpstr>    1. Vision and Commitment</vt:lpstr>
      <vt:lpstr>    2. Aims and Objectives</vt:lpstr>
      <vt:lpstr>    3. Definition of SEND</vt:lpstr>
      <vt:lpstr>    4. Leadership and Coordination</vt:lpstr>
      <vt:lpstr>    5. Specialist Support and External Agencies</vt:lpstr>
      <vt:lpstr>    6. Facilities and Resources</vt:lpstr>
      <vt:lpstr>    7. Curriculum Access</vt:lpstr>
      <vt:lpstr>    8. Assessment and Monitoring</vt:lpstr>
      <vt:lpstr>    9. Parent Partnership</vt:lpstr>
      <vt:lpstr>    10. Graduated Response Cycle</vt:lpstr>
      <vt:lpstr>    11. Early Years Additional Needs</vt:lpstr>
      <vt:lpstr>    12. Targeted Intervention Support (SENif)</vt:lpstr>
      <vt:lpstr>    13. Transitions</vt:lpstr>
      <vt:lpstr>    14. EHC Needs Assessment and Additional Resources</vt:lpstr>
      <vt:lpstr>    15. Governance and Review</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1</cp:revision>
  <dcterms:created xsi:type="dcterms:W3CDTF">2025-10-06T10:30:00Z</dcterms:created>
  <dcterms:modified xsi:type="dcterms:W3CDTF">2025-10-06T10:41:00Z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0x010100055B10AB4A43BE4AAF8A040B24EE7B07</vt:lpwstr>
  </property>
</Properties>
</file>