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7979" w14:textId="77777777" w:rsidR="00D10DDA" w:rsidRDefault="00D10DDA">
      <w:pPr>
        <w:rPr>
          <w:b/>
          <w:sz w:val="48"/>
          <w:szCs w:val="48"/>
        </w:rPr>
      </w:pPr>
      <w:r w:rsidRPr="00D10DDA">
        <w:rPr>
          <w:b/>
          <w:sz w:val="48"/>
          <w:szCs w:val="48"/>
        </w:rPr>
        <w:t>Intent:</w:t>
      </w:r>
    </w:p>
    <w:p w14:paraId="25D5D3BA" w14:textId="77777777" w:rsidR="005F138A" w:rsidRDefault="005F138A">
      <w:pPr>
        <w:rPr>
          <w:sz w:val="24"/>
          <w:szCs w:val="24"/>
        </w:rPr>
      </w:pPr>
      <w:r>
        <w:rPr>
          <w:sz w:val="24"/>
          <w:szCs w:val="24"/>
        </w:rPr>
        <w:t>At Hindley Nursery School, we intend to:</w:t>
      </w:r>
    </w:p>
    <w:p w14:paraId="76004938" w14:textId="77777777" w:rsidR="007518E8" w:rsidRPr="00926E20" w:rsidRDefault="007518E8" w:rsidP="007518E8">
      <w:pPr>
        <w:pStyle w:val="ListParagraph"/>
        <w:numPr>
          <w:ilvl w:val="0"/>
          <w:numId w:val="7"/>
        </w:numPr>
        <w:rPr>
          <w:b/>
        </w:rPr>
      </w:pPr>
      <w:r w:rsidRPr="00926E20">
        <w:rPr>
          <w:b/>
        </w:rPr>
        <w:t>Immerse children in a language rich environment to develop listening and attention, vocabulary, language comprehension and a love of reading and writing.</w:t>
      </w:r>
    </w:p>
    <w:p w14:paraId="0405E50E" w14:textId="77777777" w:rsidR="007518E8" w:rsidRPr="00926E20" w:rsidRDefault="007518E8" w:rsidP="007518E8">
      <w:pPr>
        <w:pStyle w:val="ListParagraph"/>
        <w:numPr>
          <w:ilvl w:val="0"/>
          <w:numId w:val="7"/>
        </w:numPr>
        <w:rPr>
          <w:b/>
        </w:rPr>
      </w:pPr>
      <w:r w:rsidRPr="00926E20">
        <w:rPr>
          <w:b/>
        </w:rPr>
        <w:t>Promote and facilitate progression and application of both skills and knowledge through a curriculum that is based on familiar stories, tales, rhymes, songs and well known story characters.</w:t>
      </w:r>
    </w:p>
    <w:p w14:paraId="7130F95D" w14:textId="77777777" w:rsidR="007518E8" w:rsidRPr="00926E20" w:rsidRDefault="007518E8" w:rsidP="007518E8">
      <w:pPr>
        <w:pStyle w:val="ListParagraph"/>
        <w:numPr>
          <w:ilvl w:val="0"/>
          <w:numId w:val="7"/>
        </w:numPr>
        <w:rPr>
          <w:b/>
        </w:rPr>
      </w:pPr>
      <w:r w:rsidRPr="00926E20">
        <w:rPr>
          <w:b/>
        </w:rPr>
        <w:t>When the child is at the right stage in their development, continue to develop early reading and writing skills with the use of a systematic phonics approach, building knowledge of phonemes and graphemes and begin developing oral blending and segmenting.</w:t>
      </w:r>
    </w:p>
    <w:p w14:paraId="75205F98" w14:textId="77777777" w:rsidR="007518E8" w:rsidRPr="005F138A" w:rsidRDefault="007518E8">
      <w:pPr>
        <w:rPr>
          <w:sz w:val="24"/>
          <w:szCs w:val="24"/>
        </w:rPr>
      </w:pPr>
    </w:p>
    <w:p w14:paraId="2D4D78B5" w14:textId="0B98E965" w:rsidR="008861A0" w:rsidRDefault="008861A0" w:rsidP="008861A0">
      <w:pPr>
        <w:rPr>
          <w:b/>
          <w:sz w:val="24"/>
          <w:szCs w:val="24"/>
        </w:rPr>
      </w:pPr>
      <w:r>
        <w:rPr>
          <w:b/>
          <w:sz w:val="24"/>
          <w:szCs w:val="24"/>
        </w:rPr>
        <w:t xml:space="preserve">Early Development </w:t>
      </w:r>
    </w:p>
    <w:p w14:paraId="284CDADB" w14:textId="44D709D6" w:rsidR="007518E8" w:rsidRDefault="008861A0" w:rsidP="008861A0">
      <w:pPr>
        <w:rPr>
          <w:sz w:val="24"/>
          <w:szCs w:val="24"/>
        </w:rPr>
      </w:pPr>
      <w:r>
        <w:rPr>
          <w:sz w:val="24"/>
          <w:szCs w:val="24"/>
        </w:rPr>
        <w:t xml:space="preserve">At Hindley Nursery School, it is recognised that </w:t>
      </w:r>
      <w:r w:rsidR="007518E8">
        <w:rPr>
          <w:sz w:val="24"/>
          <w:szCs w:val="24"/>
        </w:rPr>
        <w:t xml:space="preserve">Reading and Writing float on a sea of talk.  We want to close the word gap for our children by immersing them in a language rich environment where the opportunity to speak and share ideas is at the heart of the provision.  Every interaction counts and staff use these moments to support children’s communication, vocabulary and language comprehension.  </w:t>
      </w:r>
    </w:p>
    <w:p w14:paraId="21E0C7A5" w14:textId="78E018E7" w:rsidR="007518E8" w:rsidRDefault="007518E8" w:rsidP="008861A0">
      <w:pPr>
        <w:rPr>
          <w:sz w:val="24"/>
          <w:szCs w:val="24"/>
        </w:rPr>
      </w:pPr>
      <w:r>
        <w:rPr>
          <w:sz w:val="24"/>
          <w:szCs w:val="24"/>
        </w:rPr>
        <w:t>Clever conversations use the ELKLAN and Keys to Communication strategies to ensure that practitioners follow the child’s lead, do not ask unnecessary questions, use open ended questions when appropriate and expand on children’s vocabulary.</w:t>
      </w:r>
    </w:p>
    <w:p w14:paraId="3A1287C1" w14:textId="48285E5D" w:rsidR="00364A1C" w:rsidRDefault="00F653F5" w:rsidP="008861A0">
      <w:pPr>
        <w:rPr>
          <w:b/>
          <w:sz w:val="24"/>
          <w:szCs w:val="24"/>
        </w:rPr>
      </w:pPr>
      <w:r>
        <w:rPr>
          <w:noProof/>
          <w:lang w:eastAsia="en-GB"/>
        </w:rPr>
        <mc:AlternateContent>
          <mc:Choice Requires="wps">
            <w:drawing>
              <wp:anchor distT="0" distB="0" distL="114300" distR="114300" simplePos="0" relativeHeight="251659264" behindDoc="0" locked="0" layoutInCell="1" allowOverlap="1" wp14:anchorId="32EE929F" wp14:editId="4BB4DB87">
                <wp:simplePos x="0" y="0"/>
                <wp:positionH relativeFrom="column">
                  <wp:posOffset>1581150</wp:posOffset>
                </wp:positionH>
                <wp:positionV relativeFrom="paragraph">
                  <wp:posOffset>64770</wp:posOffset>
                </wp:positionV>
                <wp:extent cx="2971800" cy="14287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971800" cy="1428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E5B8BC" w14:textId="00ACBE9C" w:rsidR="000623C2" w:rsidRDefault="000623C2" w:rsidP="000623C2">
                            <w:pPr>
                              <w:pStyle w:val="ListParagraph"/>
                              <w:numPr>
                                <w:ilvl w:val="0"/>
                                <w:numId w:val="6"/>
                              </w:numPr>
                              <w:rPr>
                                <w:color w:val="000000" w:themeColor="text1"/>
                              </w:rPr>
                            </w:pPr>
                            <w:proofErr w:type="spellStart"/>
                            <w:r>
                              <w:rPr>
                                <w:color w:val="000000" w:themeColor="text1"/>
                              </w:rPr>
                              <w:t>Elklan</w:t>
                            </w:r>
                            <w:proofErr w:type="spellEnd"/>
                          </w:p>
                          <w:p w14:paraId="30182E0F" w14:textId="235ABD7F" w:rsidR="000623C2" w:rsidRDefault="000623C2" w:rsidP="000623C2">
                            <w:pPr>
                              <w:pStyle w:val="ListParagraph"/>
                              <w:numPr>
                                <w:ilvl w:val="0"/>
                                <w:numId w:val="6"/>
                              </w:numPr>
                              <w:rPr>
                                <w:color w:val="000000" w:themeColor="text1"/>
                              </w:rPr>
                            </w:pPr>
                            <w:r>
                              <w:rPr>
                                <w:color w:val="000000" w:themeColor="text1"/>
                              </w:rPr>
                              <w:t>Toddler Talk</w:t>
                            </w:r>
                          </w:p>
                          <w:p w14:paraId="33276025" w14:textId="77777777" w:rsidR="00D54D50" w:rsidRDefault="00D54D50" w:rsidP="00D54D50">
                            <w:pPr>
                              <w:pStyle w:val="ListParagraph"/>
                              <w:numPr>
                                <w:ilvl w:val="0"/>
                                <w:numId w:val="6"/>
                              </w:numPr>
                              <w:rPr>
                                <w:color w:val="000000" w:themeColor="text1"/>
                              </w:rPr>
                            </w:pPr>
                            <w:r>
                              <w:rPr>
                                <w:color w:val="000000" w:themeColor="text1"/>
                              </w:rPr>
                              <w:t>Keys to Communication</w:t>
                            </w:r>
                          </w:p>
                          <w:p w14:paraId="34570082" w14:textId="08A03D0B" w:rsidR="000623C2" w:rsidRPr="00D54D50" w:rsidRDefault="00D54D50" w:rsidP="00D54D50">
                            <w:pPr>
                              <w:ind w:left="360"/>
                              <w:rPr>
                                <w:color w:val="000000" w:themeColor="text1"/>
                              </w:rPr>
                            </w:pPr>
                            <w:r w:rsidRPr="00D54D50">
                              <w:rPr>
                                <w:color w:val="000000" w:themeColor="text1"/>
                              </w:rPr>
                              <w:t xml:space="preserve">See Documents for more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EE929F" id="Rounded Rectangle 1" o:spid="_x0000_s1026" style="position:absolute;margin-left:124.5pt;margin-top:5.1pt;width:234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" fillcolor="#5b9bd5 [3204]" strokecolor="#1f4d78 [1604]" strokeweight="1pt">
                <v:stroke joinstyle="miter"/>
                <v:textbox>
                  <w:txbxContent>
                    <w:p w14:paraId="60E5B8BC" w14:textId="00ACBE9C" w:rsidR="000623C2" w:rsidRDefault="000623C2" w:rsidP="000623C2">
                      <w:pPr>
                        <w:pStyle w:val="ListParagraph"/>
                        <w:numPr>
                          <w:ilvl w:val="0"/>
                          <w:numId w:val="6"/>
                        </w:numPr>
                        <w:rPr>
                          <w:color w:val="000000" w:themeColor="text1"/>
                        </w:rPr>
                      </w:pPr>
                      <w:proofErr w:type="spellStart"/>
                      <w:r>
                        <w:rPr>
                          <w:color w:val="000000" w:themeColor="text1"/>
                        </w:rPr>
                        <w:t>Elklan</w:t>
                      </w:r>
                      <w:proofErr w:type="spellEnd"/>
                    </w:p>
                    <w:p w14:paraId="30182E0F" w14:textId="235ABD7F" w:rsidR="000623C2" w:rsidRDefault="000623C2" w:rsidP="000623C2">
                      <w:pPr>
                        <w:pStyle w:val="ListParagraph"/>
                        <w:numPr>
                          <w:ilvl w:val="0"/>
                          <w:numId w:val="6"/>
                        </w:numPr>
                        <w:rPr>
                          <w:color w:val="000000" w:themeColor="text1"/>
                        </w:rPr>
                      </w:pPr>
                      <w:r>
                        <w:rPr>
                          <w:color w:val="000000" w:themeColor="text1"/>
                        </w:rPr>
                        <w:t>Toddler Talk</w:t>
                      </w:r>
                    </w:p>
                    <w:p w14:paraId="33276025" w14:textId="77777777" w:rsidR="00D54D50" w:rsidRDefault="00D54D50" w:rsidP="00D54D50">
                      <w:pPr>
                        <w:pStyle w:val="ListParagraph"/>
                        <w:numPr>
                          <w:ilvl w:val="0"/>
                          <w:numId w:val="6"/>
                        </w:numPr>
                        <w:rPr>
                          <w:color w:val="000000" w:themeColor="text1"/>
                        </w:rPr>
                      </w:pPr>
                      <w:r>
                        <w:rPr>
                          <w:color w:val="000000" w:themeColor="text1"/>
                        </w:rPr>
                        <w:t>Keys to Communication</w:t>
                      </w:r>
                    </w:p>
                    <w:p w14:paraId="34570082" w14:textId="08A03D0B" w:rsidR="000623C2" w:rsidRPr="00D54D50" w:rsidRDefault="00D54D50" w:rsidP="00D54D50">
                      <w:pPr>
                        <w:ind w:left="360"/>
                        <w:rPr>
                          <w:color w:val="000000" w:themeColor="text1"/>
                        </w:rPr>
                      </w:pPr>
                      <w:r w:rsidRPr="00D54D50">
                        <w:rPr>
                          <w:color w:val="000000" w:themeColor="text1"/>
                        </w:rPr>
                        <w:t xml:space="preserve">See Documents for more information </w:t>
                      </w:r>
                    </w:p>
                  </w:txbxContent>
                </v:textbox>
              </v:roundrect>
            </w:pict>
          </mc:Fallback>
        </mc:AlternateContent>
      </w:r>
    </w:p>
    <w:p w14:paraId="73EEB78C" w14:textId="77777777" w:rsidR="00364A1C" w:rsidRDefault="00364A1C" w:rsidP="008861A0">
      <w:pPr>
        <w:rPr>
          <w:b/>
          <w:sz w:val="24"/>
          <w:szCs w:val="24"/>
        </w:rPr>
      </w:pPr>
    </w:p>
    <w:p w14:paraId="28047E28" w14:textId="77777777" w:rsidR="00364A1C" w:rsidRDefault="00364A1C" w:rsidP="008861A0">
      <w:pPr>
        <w:rPr>
          <w:b/>
          <w:sz w:val="24"/>
          <w:szCs w:val="24"/>
        </w:rPr>
      </w:pPr>
    </w:p>
    <w:p w14:paraId="4F688797" w14:textId="77777777" w:rsidR="00364A1C" w:rsidRDefault="00364A1C" w:rsidP="008861A0">
      <w:pPr>
        <w:rPr>
          <w:b/>
          <w:sz w:val="24"/>
          <w:szCs w:val="24"/>
        </w:rPr>
      </w:pPr>
    </w:p>
    <w:p w14:paraId="535808FE" w14:textId="77777777" w:rsidR="00364A1C" w:rsidRDefault="00364A1C" w:rsidP="008861A0">
      <w:pPr>
        <w:rPr>
          <w:b/>
          <w:sz w:val="24"/>
          <w:szCs w:val="24"/>
        </w:rPr>
      </w:pPr>
    </w:p>
    <w:p w14:paraId="735DDE53" w14:textId="77777777" w:rsidR="00364A1C" w:rsidRDefault="00364A1C" w:rsidP="008861A0">
      <w:pPr>
        <w:rPr>
          <w:b/>
          <w:sz w:val="24"/>
          <w:szCs w:val="24"/>
        </w:rPr>
      </w:pPr>
    </w:p>
    <w:p w14:paraId="1F9B74C2" w14:textId="4511B084" w:rsidR="00364A1C" w:rsidRPr="00364A1C" w:rsidRDefault="00364A1C" w:rsidP="008861A0">
      <w:pPr>
        <w:rPr>
          <w:b/>
          <w:sz w:val="24"/>
          <w:szCs w:val="24"/>
        </w:rPr>
      </w:pPr>
      <w:r w:rsidRPr="00364A1C">
        <w:rPr>
          <w:b/>
          <w:sz w:val="24"/>
          <w:szCs w:val="24"/>
        </w:rPr>
        <w:t>Phonics</w:t>
      </w:r>
    </w:p>
    <w:p w14:paraId="101C7439" w14:textId="749CE403" w:rsidR="008861A0" w:rsidRDefault="007518E8" w:rsidP="008861A0">
      <w:pPr>
        <w:rPr>
          <w:sz w:val="24"/>
          <w:szCs w:val="24"/>
        </w:rPr>
      </w:pPr>
      <w:r>
        <w:rPr>
          <w:sz w:val="24"/>
          <w:szCs w:val="24"/>
        </w:rPr>
        <w:t>When children are at the rig</w:t>
      </w:r>
      <w:r w:rsidR="00364A1C">
        <w:rPr>
          <w:sz w:val="24"/>
          <w:szCs w:val="24"/>
        </w:rPr>
        <w:t>ht stage in their development the DFES Letters and Sounds programme is followed to ensure consistency across the school.  We ensure a focus on Phase 1 which concentrates on developing children’s speaking and listening skills and beginning to develop oral blending and segmenting skills.   Early focus on developing listening skills, tuning in and rhythm is extremely relevant due to the low starting point for many of our children.</w:t>
      </w:r>
    </w:p>
    <w:p w14:paraId="2AC21895" w14:textId="7335C872" w:rsidR="00967A1E" w:rsidRDefault="00967A1E" w:rsidP="008861A0">
      <w:pPr>
        <w:rPr>
          <w:sz w:val="24"/>
          <w:szCs w:val="24"/>
        </w:rPr>
      </w:pPr>
      <w:r w:rsidRPr="0061778C">
        <w:rPr>
          <w:sz w:val="24"/>
          <w:szCs w:val="24"/>
        </w:rPr>
        <w:t>Almost all children who receive good teaching of phonics will learn the skills they need to tackle new words. They can then go on to read any kind of text fluently and confidently, and to read for enjoyment. Teaching early skills in phonics is essential for all aspects of everyday life, including independent learning, collaboration and holistic development.  Teaching, fostering and nurturing these skills and confidence will enable our children to develop th</w:t>
      </w:r>
      <w:r>
        <w:rPr>
          <w:sz w:val="24"/>
          <w:szCs w:val="24"/>
        </w:rPr>
        <w:t>ese skills</w:t>
      </w:r>
      <w:r w:rsidRPr="0061778C">
        <w:rPr>
          <w:sz w:val="24"/>
          <w:szCs w:val="24"/>
        </w:rPr>
        <w:t xml:space="preserve"> for life.</w:t>
      </w:r>
    </w:p>
    <w:p w14:paraId="7456A72D" w14:textId="77777777" w:rsidR="00F653F5" w:rsidRDefault="00F653F5" w:rsidP="008861A0">
      <w:pPr>
        <w:rPr>
          <w:sz w:val="24"/>
          <w:szCs w:val="24"/>
        </w:rPr>
      </w:pPr>
    </w:p>
    <w:p w14:paraId="3B586115" w14:textId="77777777" w:rsidR="00F653F5" w:rsidRDefault="00F653F5" w:rsidP="008861A0">
      <w:pPr>
        <w:rPr>
          <w:sz w:val="24"/>
          <w:szCs w:val="24"/>
        </w:rPr>
      </w:pPr>
    </w:p>
    <w:p w14:paraId="489146A8" w14:textId="77777777" w:rsidR="00F653F5" w:rsidRDefault="00F653F5" w:rsidP="008861A0">
      <w:pPr>
        <w:rPr>
          <w:sz w:val="24"/>
          <w:szCs w:val="24"/>
        </w:rPr>
      </w:pPr>
    </w:p>
    <w:p w14:paraId="085087AE" w14:textId="77777777" w:rsidR="00F653F5" w:rsidRDefault="00F653F5" w:rsidP="008861A0">
      <w:pPr>
        <w:rPr>
          <w:sz w:val="24"/>
          <w:szCs w:val="24"/>
        </w:rPr>
      </w:pPr>
    </w:p>
    <w:tbl>
      <w:tblPr>
        <w:tblStyle w:val="TableGrid"/>
        <w:tblW w:w="0" w:type="auto"/>
        <w:tblLook w:val="04A0" w:firstRow="1" w:lastRow="0" w:firstColumn="1" w:lastColumn="0" w:noHBand="0" w:noVBand="1"/>
      </w:tblPr>
      <w:tblGrid>
        <w:gridCol w:w="3159"/>
        <w:gridCol w:w="3474"/>
        <w:gridCol w:w="3823"/>
      </w:tblGrid>
      <w:tr w:rsidR="00364A1C" w14:paraId="01D485BE" w14:textId="77777777" w:rsidTr="006F3469">
        <w:tc>
          <w:tcPr>
            <w:tcW w:w="13948" w:type="dxa"/>
            <w:gridSpan w:val="3"/>
          </w:tcPr>
          <w:p w14:paraId="1BC5798B" w14:textId="1583EA69" w:rsidR="00364A1C" w:rsidRDefault="00364A1C" w:rsidP="004E5CA7">
            <w:pPr>
              <w:jc w:val="center"/>
              <w:rPr>
                <w:b/>
                <w:sz w:val="24"/>
                <w:szCs w:val="24"/>
              </w:rPr>
            </w:pPr>
            <w:r>
              <w:rPr>
                <w:b/>
                <w:sz w:val="24"/>
                <w:szCs w:val="24"/>
              </w:rPr>
              <w:t>PHASE 1</w:t>
            </w:r>
          </w:p>
        </w:tc>
      </w:tr>
      <w:tr w:rsidR="00364A1C" w14:paraId="1BAB6B74" w14:textId="77777777" w:rsidTr="004E5CA7">
        <w:tc>
          <w:tcPr>
            <w:tcW w:w="9298" w:type="dxa"/>
            <w:gridSpan w:val="2"/>
            <w:shd w:val="clear" w:color="auto" w:fill="DEEAF6" w:themeFill="accent1" w:themeFillTint="33"/>
          </w:tcPr>
          <w:p w14:paraId="728D1B26" w14:textId="77777777" w:rsidR="00364A1C" w:rsidRDefault="00364A1C" w:rsidP="00364A1C">
            <w:pPr>
              <w:jc w:val="center"/>
              <w:rPr>
                <w:b/>
                <w:sz w:val="24"/>
                <w:szCs w:val="24"/>
              </w:rPr>
            </w:pPr>
            <w:r>
              <w:rPr>
                <w:b/>
                <w:sz w:val="24"/>
                <w:szCs w:val="24"/>
              </w:rPr>
              <w:t>General Sound Discrimination</w:t>
            </w:r>
          </w:p>
          <w:p w14:paraId="26E3E697" w14:textId="77D73F6D" w:rsidR="004E5CA7" w:rsidRDefault="004E5CA7" w:rsidP="00364A1C">
            <w:pPr>
              <w:jc w:val="center"/>
              <w:rPr>
                <w:b/>
                <w:sz w:val="24"/>
                <w:szCs w:val="24"/>
              </w:rPr>
            </w:pPr>
          </w:p>
        </w:tc>
        <w:tc>
          <w:tcPr>
            <w:tcW w:w="4650" w:type="dxa"/>
          </w:tcPr>
          <w:p w14:paraId="1011F331" w14:textId="00B8EC0F" w:rsidR="00364A1C" w:rsidRDefault="00364A1C" w:rsidP="000623C2">
            <w:pPr>
              <w:rPr>
                <w:b/>
                <w:sz w:val="24"/>
                <w:szCs w:val="24"/>
              </w:rPr>
            </w:pPr>
            <w:r>
              <w:rPr>
                <w:b/>
                <w:sz w:val="24"/>
                <w:szCs w:val="24"/>
              </w:rPr>
              <w:t>The Strands</w:t>
            </w:r>
          </w:p>
        </w:tc>
      </w:tr>
      <w:tr w:rsidR="00364A1C" w14:paraId="6CC7B7A5" w14:textId="77777777" w:rsidTr="00364A1C">
        <w:tc>
          <w:tcPr>
            <w:tcW w:w="4649" w:type="dxa"/>
          </w:tcPr>
          <w:p w14:paraId="1A461404" w14:textId="17A924F2" w:rsidR="00364A1C" w:rsidRDefault="00364A1C" w:rsidP="000623C2">
            <w:pPr>
              <w:rPr>
                <w:b/>
                <w:sz w:val="24"/>
                <w:szCs w:val="24"/>
              </w:rPr>
            </w:pPr>
            <w:r>
              <w:rPr>
                <w:b/>
                <w:sz w:val="24"/>
                <w:szCs w:val="24"/>
              </w:rPr>
              <w:t>Aspect 1</w:t>
            </w:r>
          </w:p>
        </w:tc>
        <w:tc>
          <w:tcPr>
            <w:tcW w:w="4649" w:type="dxa"/>
          </w:tcPr>
          <w:p w14:paraId="00C46C14" w14:textId="77777777" w:rsidR="00364A1C" w:rsidRDefault="00364A1C" w:rsidP="000623C2">
            <w:pPr>
              <w:rPr>
                <w:b/>
                <w:sz w:val="24"/>
                <w:szCs w:val="24"/>
              </w:rPr>
            </w:pPr>
            <w:r>
              <w:rPr>
                <w:b/>
                <w:sz w:val="24"/>
                <w:szCs w:val="24"/>
              </w:rPr>
              <w:t>Environmental sounds</w:t>
            </w:r>
          </w:p>
          <w:p w14:paraId="0D7A8CE3" w14:textId="59C54A81" w:rsidR="004E5CA7" w:rsidRDefault="004E5CA7" w:rsidP="000623C2">
            <w:pPr>
              <w:rPr>
                <w:b/>
                <w:sz w:val="24"/>
                <w:szCs w:val="24"/>
              </w:rPr>
            </w:pPr>
          </w:p>
        </w:tc>
        <w:tc>
          <w:tcPr>
            <w:tcW w:w="4650" w:type="dxa"/>
            <w:vMerge w:val="restart"/>
          </w:tcPr>
          <w:p w14:paraId="67E8F0D6" w14:textId="77777777" w:rsidR="00364A1C" w:rsidRPr="004E5CA7" w:rsidRDefault="00364A1C" w:rsidP="004E5CA7">
            <w:pPr>
              <w:pStyle w:val="ListParagraph"/>
              <w:numPr>
                <w:ilvl w:val="0"/>
                <w:numId w:val="9"/>
              </w:numPr>
              <w:rPr>
                <w:b/>
                <w:sz w:val="24"/>
                <w:szCs w:val="24"/>
              </w:rPr>
            </w:pPr>
            <w:r w:rsidRPr="004E5CA7">
              <w:rPr>
                <w:b/>
                <w:sz w:val="24"/>
                <w:szCs w:val="24"/>
              </w:rPr>
              <w:t>Tuning into sounds (auditory discrimination)</w:t>
            </w:r>
          </w:p>
          <w:p w14:paraId="79D4BD48" w14:textId="77777777" w:rsidR="00364A1C" w:rsidRDefault="00364A1C" w:rsidP="00364A1C">
            <w:pPr>
              <w:pStyle w:val="ListParagraph"/>
              <w:numPr>
                <w:ilvl w:val="0"/>
                <w:numId w:val="8"/>
              </w:numPr>
              <w:rPr>
                <w:b/>
                <w:sz w:val="24"/>
                <w:szCs w:val="24"/>
              </w:rPr>
            </w:pPr>
            <w:r>
              <w:rPr>
                <w:b/>
                <w:sz w:val="24"/>
                <w:szCs w:val="24"/>
              </w:rPr>
              <w:t>Listening &amp; remembering sounds (auditory memory</w:t>
            </w:r>
            <w:r w:rsidR="004E5CA7">
              <w:rPr>
                <w:b/>
                <w:sz w:val="24"/>
                <w:szCs w:val="24"/>
              </w:rPr>
              <w:t xml:space="preserve"> &amp; sequencing)</w:t>
            </w:r>
          </w:p>
          <w:p w14:paraId="336C57B1" w14:textId="77777777" w:rsidR="004E5CA7" w:rsidRDefault="004E5CA7" w:rsidP="004E5CA7">
            <w:pPr>
              <w:pStyle w:val="ListParagraph"/>
              <w:rPr>
                <w:b/>
                <w:sz w:val="24"/>
                <w:szCs w:val="24"/>
              </w:rPr>
            </w:pPr>
          </w:p>
          <w:p w14:paraId="4FCECE7B" w14:textId="77777777" w:rsidR="004E5CA7" w:rsidRDefault="004E5CA7" w:rsidP="004E5CA7">
            <w:pPr>
              <w:pStyle w:val="ListParagraph"/>
              <w:rPr>
                <w:b/>
                <w:sz w:val="24"/>
                <w:szCs w:val="24"/>
              </w:rPr>
            </w:pPr>
          </w:p>
          <w:p w14:paraId="4BD42C89" w14:textId="77777777" w:rsidR="004E5CA7" w:rsidRDefault="004E5CA7" w:rsidP="004E5CA7">
            <w:pPr>
              <w:pStyle w:val="ListParagraph"/>
              <w:rPr>
                <w:b/>
                <w:sz w:val="24"/>
                <w:szCs w:val="24"/>
              </w:rPr>
            </w:pPr>
          </w:p>
          <w:p w14:paraId="317B931E" w14:textId="5E6CF871" w:rsidR="004E5CA7" w:rsidRPr="00364A1C" w:rsidRDefault="004E5CA7" w:rsidP="00364A1C">
            <w:pPr>
              <w:pStyle w:val="ListParagraph"/>
              <w:numPr>
                <w:ilvl w:val="0"/>
                <w:numId w:val="8"/>
              </w:numPr>
              <w:rPr>
                <w:b/>
                <w:sz w:val="24"/>
                <w:szCs w:val="24"/>
              </w:rPr>
            </w:pPr>
            <w:r>
              <w:rPr>
                <w:b/>
                <w:sz w:val="24"/>
                <w:szCs w:val="24"/>
              </w:rPr>
              <w:t>Talking about sounds (developing vocabulary &amp; language comprehension)</w:t>
            </w:r>
          </w:p>
        </w:tc>
      </w:tr>
      <w:tr w:rsidR="00364A1C" w14:paraId="6C5EDB13" w14:textId="77777777" w:rsidTr="00364A1C">
        <w:tc>
          <w:tcPr>
            <w:tcW w:w="4649" w:type="dxa"/>
          </w:tcPr>
          <w:p w14:paraId="44DD154D" w14:textId="6E6C33C8" w:rsidR="00364A1C" w:rsidRDefault="00364A1C" w:rsidP="000623C2">
            <w:pPr>
              <w:rPr>
                <w:b/>
                <w:sz w:val="24"/>
                <w:szCs w:val="24"/>
              </w:rPr>
            </w:pPr>
            <w:r>
              <w:rPr>
                <w:b/>
                <w:sz w:val="24"/>
                <w:szCs w:val="24"/>
              </w:rPr>
              <w:t>Aspect 2</w:t>
            </w:r>
          </w:p>
        </w:tc>
        <w:tc>
          <w:tcPr>
            <w:tcW w:w="4649" w:type="dxa"/>
          </w:tcPr>
          <w:p w14:paraId="0A72FC02" w14:textId="77777777" w:rsidR="00364A1C" w:rsidRDefault="00364A1C" w:rsidP="000623C2">
            <w:pPr>
              <w:rPr>
                <w:b/>
                <w:sz w:val="24"/>
                <w:szCs w:val="24"/>
              </w:rPr>
            </w:pPr>
            <w:r>
              <w:rPr>
                <w:b/>
                <w:sz w:val="24"/>
                <w:szCs w:val="24"/>
              </w:rPr>
              <w:t>Instrumental sounds</w:t>
            </w:r>
          </w:p>
          <w:p w14:paraId="7086F539" w14:textId="00C81A4C" w:rsidR="004E5CA7" w:rsidRDefault="004E5CA7" w:rsidP="000623C2">
            <w:pPr>
              <w:rPr>
                <w:b/>
                <w:sz w:val="24"/>
                <w:szCs w:val="24"/>
              </w:rPr>
            </w:pPr>
          </w:p>
        </w:tc>
        <w:tc>
          <w:tcPr>
            <w:tcW w:w="4650" w:type="dxa"/>
            <w:vMerge/>
          </w:tcPr>
          <w:p w14:paraId="047A8C23" w14:textId="77777777" w:rsidR="00364A1C" w:rsidRDefault="00364A1C" w:rsidP="000623C2">
            <w:pPr>
              <w:rPr>
                <w:b/>
                <w:sz w:val="24"/>
                <w:szCs w:val="24"/>
              </w:rPr>
            </w:pPr>
          </w:p>
        </w:tc>
      </w:tr>
      <w:tr w:rsidR="00364A1C" w14:paraId="05EDE2F4" w14:textId="77777777" w:rsidTr="00364A1C">
        <w:tc>
          <w:tcPr>
            <w:tcW w:w="4649" w:type="dxa"/>
          </w:tcPr>
          <w:p w14:paraId="0E07693B" w14:textId="13B6A18D" w:rsidR="00364A1C" w:rsidRDefault="00364A1C" w:rsidP="000623C2">
            <w:pPr>
              <w:rPr>
                <w:b/>
                <w:sz w:val="24"/>
                <w:szCs w:val="24"/>
              </w:rPr>
            </w:pPr>
            <w:r>
              <w:rPr>
                <w:b/>
                <w:sz w:val="24"/>
                <w:szCs w:val="24"/>
              </w:rPr>
              <w:t>Aspect 3</w:t>
            </w:r>
          </w:p>
        </w:tc>
        <w:tc>
          <w:tcPr>
            <w:tcW w:w="4649" w:type="dxa"/>
          </w:tcPr>
          <w:p w14:paraId="783A89CD" w14:textId="77777777" w:rsidR="00364A1C" w:rsidRDefault="00364A1C" w:rsidP="000623C2">
            <w:pPr>
              <w:rPr>
                <w:b/>
                <w:sz w:val="24"/>
                <w:szCs w:val="24"/>
              </w:rPr>
            </w:pPr>
            <w:r>
              <w:rPr>
                <w:b/>
                <w:sz w:val="24"/>
                <w:szCs w:val="24"/>
              </w:rPr>
              <w:t>Body percussion</w:t>
            </w:r>
          </w:p>
          <w:p w14:paraId="4D5CC3B1" w14:textId="17A58A83" w:rsidR="004E5CA7" w:rsidRDefault="004E5CA7" w:rsidP="000623C2">
            <w:pPr>
              <w:rPr>
                <w:b/>
                <w:sz w:val="24"/>
                <w:szCs w:val="24"/>
              </w:rPr>
            </w:pPr>
          </w:p>
        </w:tc>
        <w:tc>
          <w:tcPr>
            <w:tcW w:w="4650" w:type="dxa"/>
            <w:vMerge/>
          </w:tcPr>
          <w:p w14:paraId="7ACC2D2C" w14:textId="77777777" w:rsidR="00364A1C" w:rsidRDefault="00364A1C" w:rsidP="000623C2">
            <w:pPr>
              <w:rPr>
                <w:b/>
                <w:sz w:val="24"/>
                <w:szCs w:val="24"/>
              </w:rPr>
            </w:pPr>
          </w:p>
        </w:tc>
      </w:tr>
      <w:tr w:rsidR="00364A1C" w14:paraId="157CEF06" w14:textId="77777777" w:rsidTr="004E5CA7">
        <w:tc>
          <w:tcPr>
            <w:tcW w:w="9298" w:type="dxa"/>
            <w:gridSpan w:val="2"/>
            <w:shd w:val="clear" w:color="auto" w:fill="DEEAF6" w:themeFill="accent1" w:themeFillTint="33"/>
          </w:tcPr>
          <w:p w14:paraId="2A577FF6" w14:textId="77777777" w:rsidR="00364A1C" w:rsidRDefault="00364A1C" w:rsidP="00364A1C">
            <w:pPr>
              <w:jc w:val="center"/>
              <w:rPr>
                <w:b/>
                <w:sz w:val="24"/>
                <w:szCs w:val="24"/>
              </w:rPr>
            </w:pPr>
            <w:r>
              <w:rPr>
                <w:b/>
                <w:sz w:val="24"/>
                <w:szCs w:val="24"/>
              </w:rPr>
              <w:t>Phonological Awareness</w:t>
            </w:r>
          </w:p>
          <w:p w14:paraId="18442E45" w14:textId="4D6D8B5C" w:rsidR="004E5CA7" w:rsidRDefault="004E5CA7" w:rsidP="00364A1C">
            <w:pPr>
              <w:jc w:val="center"/>
              <w:rPr>
                <w:b/>
                <w:sz w:val="24"/>
                <w:szCs w:val="24"/>
              </w:rPr>
            </w:pPr>
          </w:p>
        </w:tc>
        <w:tc>
          <w:tcPr>
            <w:tcW w:w="4650" w:type="dxa"/>
            <w:vMerge/>
          </w:tcPr>
          <w:p w14:paraId="0AAFCDF5" w14:textId="77777777" w:rsidR="00364A1C" w:rsidRDefault="00364A1C" w:rsidP="000623C2">
            <w:pPr>
              <w:rPr>
                <w:b/>
                <w:sz w:val="24"/>
                <w:szCs w:val="24"/>
              </w:rPr>
            </w:pPr>
          </w:p>
        </w:tc>
      </w:tr>
      <w:tr w:rsidR="00364A1C" w14:paraId="098CFEFC" w14:textId="77777777" w:rsidTr="00364A1C">
        <w:tc>
          <w:tcPr>
            <w:tcW w:w="4649" w:type="dxa"/>
          </w:tcPr>
          <w:p w14:paraId="122868C2" w14:textId="60604DA7" w:rsidR="00364A1C" w:rsidRDefault="00364A1C" w:rsidP="000623C2">
            <w:pPr>
              <w:rPr>
                <w:b/>
                <w:sz w:val="24"/>
                <w:szCs w:val="24"/>
              </w:rPr>
            </w:pPr>
            <w:r>
              <w:rPr>
                <w:b/>
                <w:sz w:val="24"/>
                <w:szCs w:val="24"/>
              </w:rPr>
              <w:t>Aspect 4</w:t>
            </w:r>
          </w:p>
        </w:tc>
        <w:tc>
          <w:tcPr>
            <w:tcW w:w="4649" w:type="dxa"/>
          </w:tcPr>
          <w:p w14:paraId="78C58833" w14:textId="77777777" w:rsidR="00364A1C" w:rsidRDefault="00364A1C" w:rsidP="000623C2">
            <w:pPr>
              <w:rPr>
                <w:b/>
                <w:sz w:val="24"/>
                <w:szCs w:val="24"/>
              </w:rPr>
            </w:pPr>
            <w:r>
              <w:rPr>
                <w:b/>
                <w:sz w:val="24"/>
                <w:szCs w:val="24"/>
              </w:rPr>
              <w:t>Rhythm &amp; Rhyme</w:t>
            </w:r>
          </w:p>
          <w:p w14:paraId="3347A435" w14:textId="650748FE" w:rsidR="004E5CA7" w:rsidRDefault="004E5CA7" w:rsidP="000623C2">
            <w:pPr>
              <w:rPr>
                <w:b/>
                <w:sz w:val="24"/>
                <w:szCs w:val="24"/>
              </w:rPr>
            </w:pPr>
          </w:p>
        </w:tc>
        <w:tc>
          <w:tcPr>
            <w:tcW w:w="4650" w:type="dxa"/>
            <w:vMerge/>
          </w:tcPr>
          <w:p w14:paraId="5E7354E7" w14:textId="77777777" w:rsidR="00364A1C" w:rsidRDefault="00364A1C" w:rsidP="000623C2">
            <w:pPr>
              <w:rPr>
                <w:b/>
                <w:sz w:val="24"/>
                <w:szCs w:val="24"/>
              </w:rPr>
            </w:pPr>
          </w:p>
        </w:tc>
      </w:tr>
      <w:tr w:rsidR="00364A1C" w14:paraId="4BFD1E73" w14:textId="77777777" w:rsidTr="00364A1C">
        <w:tc>
          <w:tcPr>
            <w:tcW w:w="4649" w:type="dxa"/>
          </w:tcPr>
          <w:p w14:paraId="011EAD97" w14:textId="01A65493" w:rsidR="00364A1C" w:rsidRDefault="00364A1C" w:rsidP="000623C2">
            <w:pPr>
              <w:rPr>
                <w:b/>
                <w:sz w:val="24"/>
                <w:szCs w:val="24"/>
              </w:rPr>
            </w:pPr>
            <w:r>
              <w:rPr>
                <w:b/>
                <w:sz w:val="24"/>
                <w:szCs w:val="24"/>
              </w:rPr>
              <w:t>Aspect 5</w:t>
            </w:r>
          </w:p>
        </w:tc>
        <w:tc>
          <w:tcPr>
            <w:tcW w:w="4649" w:type="dxa"/>
          </w:tcPr>
          <w:p w14:paraId="2166805B" w14:textId="77777777" w:rsidR="00364A1C" w:rsidRDefault="00364A1C" w:rsidP="000623C2">
            <w:pPr>
              <w:rPr>
                <w:b/>
                <w:sz w:val="24"/>
                <w:szCs w:val="24"/>
              </w:rPr>
            </w:pPr>
            <w:r>
              <w:rPr>
                <w:b/>
                <w:sz w:val="24"/>
                <w:szCs w:val="24"/>
              </w:rPr>
              <w:t>Alliteration</w:t>
            </w:r>
          </w:p>
          <w:p w14:paraId="10F63B7F" w14:textId="63881DF3" w:rsidR="004E5CA7" w:rsidRDefault="004E5CA7" w:rsidP="000623C2">
            <w:pPr>
              <w:rPr>
                <w:b/>
                <w:sz w:val="24"/>
                <w:szCs w:val="24"/>
              </w:rPr>
            </w:pPr>
          </w:p>
        </w:tc>
        <w:tc>
          <w:tcPr>
            <w:tcW w:w="4650" w:type="dxa"/>
            <w:vMerge/>
          </w:tcPr>
          <w:p w14:paraId="51552F1C" w14:textId="77777777" w:rsidR="00364A1C" w:rsidRDefault="00364A1C" w:rsidP="000623C2">
            <w:pPr>
              <w:rPr>
                <w:b/>
                <w:sz w:val="24"/>
                <w:szCs w:val="24"/>
              </w:rPr>
            </w:pPr>
          </w:p>
        </w:tc>
      </w:tr>
      <w:tr w:rsidR="00364A1C" w14:paraId="37F85DC7" w14:textId="77777777" w:rsidTr="00364A1C">
        <w:tc>
          <w:tcPr>
            <w:tcW w:w="4649" w:type="dxa"/>
          </w:tcPr>
          <w:p w14:paraId="4885F8B2" w14:textId="4E788352" w:rsidR="00364A1C" w:rsidRDefault="00364A1C" w:rsidP="000623C2">
            <w:pPr>
              <w:rPr>
                <w:b/>
                <w:sz w:val="24"/>
                <w:szCs w:val="24"/>
              </w:rPr>
            </w:pPr>
            <w:r>
              <w:rPr>
                <w:b/>
                <w:sz w:val="24"/>
                <w:szCs w:val="24"/>
              </w:rPr>
              <w:t>Aspect 6</w:t>
            </w:r>
          </w:p>
        </w:tc>
        <w:tc>
          <w:tcPr>
            <w:tcW w:w="4649" w:type="dxa"/>
          </w:tcPr>
          <w:p w14:paraId="7456F148" w14:textId="77777777" w:rsidR="00364A1C" w:rsidRDefault="00364A1C" w:rsidP="000623C2">
            <w:pPr>
              <w:rPr>
                <w:b/>
                <w:sz w:val="24"/>
                <w:szCs w:val="24"/>
              </w:rPr>
            </w:pPr>
            <w:r>
              <w:rPr>
                <w:b/>
                <w:sz w:val="24"/>
                <w:szCs w:val="24"/>
              </w:rPr>
              <w:t>Voice Sounds</w:t>
            </w:r>
          </w:p>
          <w:p w14:paraId="56A2931D" w14:textId="77F1EB3C" w:rsidR="004E5CA7" w:rsidRDefault="004E5CA7" w:rsidP="000623C2">
            <w:pPr>
              <w:rPr>
                <w:b/>
                <w:sz w:val="24"/>
                <w:szCs w:val="24"/>
              </w:rPr>
            </w:pPr>
          </w:p>
        </w:tc>
        <w:tc>
          <w:tcPr>
            <w:tcW w:w="4650" w:type="dxa"/>
            <w:vMerge/>
          </w:tcPr>
          <w:p w14:paraId="35F2A032" w14:textId="77777777" w:rsidR="00364A1C" w:rsidRDefault="00364A1C" w:rsidP="000623C2">
            <w:pPr>
              <w:rPr>
                <w:b/>
                <w:sz w:val="24"/>
                <w:szCs w:val="24"/>
              </w:rPr>
            </w:pPr>
          </w:p>
        </w:tc>
      </w:tr>
      <w:tr w:rsidR="00364A1C" w14:paraId="79683D0C" w14:textId="77777777" w:rsidTr="00364A1C">
        <w:tc>
          <w:tcPr>
            <w:tcW w:w="4649" w:type="dxa"/>
          </w:tcPr>
          <w:p w14:paraId="773AF8C2" w14:textId="2EFAEC92" w:rsidR="00364A1C" w:rsidRDefault="00364A1C" w:rsidP="000623C2">
            <w:pPr>
              <w:rPr>
                <w:b/>
                <w:sz w:val="24"/>
                <w:szCs w:val="24"/>
              </w:rPr>
            </w:pPr>
            <w:r>
              <w:rPr>
                <w:b/>
                <w:sz w:val="24"/>
                <w:szCs w:val="24"/>
              </w:rPr>
              <w:t>Aspect 7</w:t>
            </w:r>
          </w:p>
        </w:tc>
        <w:tc>
          <w:tcPr>
            <w:tcW w:w="4649" w:type="dxa"/>
          </w:tcPr>
          <w:p w14:paraId="46734946" w14:textId="77777777" w:rsidR="00364A1C" w:rsidRDefault="00364A1C" w:rsidP="000623C2">
            <w:pPr>
              <w:rPr>
                <w:b/>
                <w:sz w:val="24"/>
                <w:szCs w:val="24"/>
              </w:rPr>
            </w:pPr>
            <w:r>
              <w:rPr>
                <w:b/>
                <w:sz w:val="24"/>
                <w:szCs w:val="24"/>
              </w:rPr>
              <w:t>Oral Blending &amp; Segmenting</w:t>
            </w:r>
          </w:p>
          <w:p w14:paraId="2C66186F" w14:textId="16DA5596" w:rsidR="004E5CA7" w:rsidRDefault="004E5CA7" w:rsidP="000623C2">
            <w:pPr>
              <w:rPr>
                <w:b/>
                <w:sz w:val="24"/>
                <w:szCs w:val="24"/>
              </w:rPr>
            </w:pPr>
          </w:p>
        </w:tc>
        <w:tc>
          <w:tcPr>
            <w:tcW w:w="4650" w:type="dxa"/>
            <w:vMerge/>
          </w:tcPr>
          <w:p w14:paraId="63C43669" w14:textId="77777777" w:rsidR="00364A1C" w:rsidRDefault="00364A1C" w:rsidP="000623C2">
            <w:pPr>
              <w:rPr>
                <w:b/>
                <w:sz w:val="24"/>
                <w:szCs w:val="24"/>
              </w:rPr>
            </w:pPr>
          </w:p>
        </w:tc>
      </w:tr>
    </w:tbl>
    <w:p w14:paraId="214B4C50" w14:textId="36B5A2E5" w:rsidR="00D54D50" w:rsidRPr="00967A1E" w:rsidRDefault="00967A1E" w:rsidP="00967A1E">
      <w:pPr>
        <w:rPr>
          <w:sz w:val="24"/>
          <w:szCs w:val="24"/>
        </w:rPr>
      </w:pPr>
      <w:r>
        <w:rPr>
          <w:noProof/>
          <w:sz w:val="24"/>
          <w:szCs w:val="24"/>
          <w:lang w:eastAsia="en-GB"/>
        </w:rPr>
        <mc:AlternateContent>
          <mc:Choice Requires="wps">
            <w:drawing>
              <wp:anchor distT="0" distB="0" distL="114300" distR="114300" simplePos="0" relativeHeight="251663360" behindDoc="0" locked="0" layoutInCell="1" allowOverlap="1" wp14:anchorId="6471ED17" wp14:editId="20880998">
                <wp:simplePos x="0" y="0"/>
                <wp:positionH relativeFrom="column">
                  <wp:posOffset>142875</wp:posOffset>
                </wp:positionH>
                <wp:positionV relativeFrom="paragraph">
                  <wp:posOffset>226060</wp:posOffset>
                </wp:positionV>
                <wp:extent cx="6381750" cy="4857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6381750" cy="485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58AC41" w14:textId="136F2039" w:rsidR="00D54D50" w:rsidRPr="00D54D50" w:rsidRDefault="00D54D50" w:rsidP="00D54D50">
                            <w:pPr>
                              <w:jc w:val="center"/>
                              <w:rPr>
                                <w:b/>
                                <w:i/>
                                <w:color w:val="000000" w:themeColor="text1"/>
                              </w:rPr>
                            </w:pPr>
                            <w:r>
                              <w:rPr>
                                <w:b/>
                                <w:i/>
                                <w:color w:val="000000" w:themeColor="text1"/>
                              </w:rPr>
                              <w:t>The aim is to embed the Phase One adult-led activities in a language-rich provision that serves the best interests of the children by fully recognising their propensity for play and its importance in their development. (Letters and Sounds Document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71ED17" id="Rounded Rectangle 5" o:spid="_x0000_s1027" style="position:absolute;margin-left:11.25pt;margin-top:17.8pt;width:50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" fillcolor="#5b9bd5 [3204]" strokecolor="#1f4d78 [1604]" strokeweight="1pt">
                <v:stroke joinstyle="miter"/>
                <v:textbox>
                  <w:txbxContent>
                    <w:p w14:paraId="3358AC41" w14:textId="136F2039" w:rsidR="00D54D50" w:rsidRPr="00D54D50" w:rsidRDefault="00D54D50" w:rsidP="00D54D50">
                      <w:pPr>
                        <w:jc w:val="center"/>
                        <w:rPr>
                          <w:b/>
                          <w:i/>
                          <w:color w:val="000000" w:themeColor="text1"/>
                        </w:rPr>
                      </w:pPr>
                      <w:r>
                        <w:rPr>
                          <w:b/>
                          <w:i/>
                          <w:color w:val="000000" w:themeColor="text1"/>
                        </w:rPr>
                        <w:t>The aim is to embed the Phase One adult-led activities in a language-rich provision that serves the best interests of the children by fully recognising their propensity for play and its importance in their development. (Letters and Sounds Document 2007)</w:t>
                      </w:r>
                    </w:p>
                  </w:txbxContent>
                </v:textbox>
              </v:roundrect>
            </w:pict>
          </mc:Fallback>
        </mc:AlternateContent>
      </w:r>
    </w:p>
    <w:p w14:paraId="60BB6DBB" w14:textId="6260CD6C" w:rsidR="00D54D50" w:rsidRDefault="00D54D50" w:rsidP="00D54D50">
      <w:pPr>
        <w:pStyle w:val="ListParagraph"/>
        <w:rPr>
          <w:sz w:val="24"/>
          <w:szCs w:val="24"/>
        </w:rPr>
      </w:pPr>
    </w:p>
    <w:p w14:paraId="475DC124" w14:textId="027FE70E" w:rsidR="00D54D50" w:rsidRDefault="00D54D50" w:rsidP="00D54D50">
      <w:pPr>
        <w:pStyle w:val="ListParagraph"/>
        <w:rPr>
          <w:sz w:val="24"/>
          <w:szCs w:val="24"/>
        </w:rPr>
      </w:pPr>
    </w:p>
    <w:p w14:paraId="51274CE3" w14:textId="7FCFC0D9" w:rsidR="00EC4966" w:rsidRDefault="00F653F5" w:rsidP="002C13A8">
      <w:pPr>
        <w:rPr>
          <w:b/>
          <w:sz w:val="24"/>
          <w:szCs w:val="24"/>
        </w:rPr>
      </w:pPr>
      <w:r>
        <w:rPr>
          <w:b/>
          <w:noProof/>
          <w:sz w:val="24"/>
          <w:szCs w:val="24"/>
          <w:lang w:eastAsia="en-GB"/>
        </w:rPr>
        <mc:AlternateContent>
          <mc:Choice Requires="wps">
            <w:drawing>
              <wp:anchor distT="0" distB="0" distL="114300" distR="114300" simplePos="0" relativeHeight="251662336" behindDoc="0" locked="0" layoutInCell="1" allowOverlap="1" wp14:anchorId="6E74BFE4" wp14:editId="5393099E">
                <wp:simplePos x="0" y="0"/>
                <wp:positionH relativeFrom="margin">
                  <wp:posOffset>-85725</wp:posOffset>
                </wp:positionH>
                <wp:positionV relativeFrom="paragraph">
                  <wp:posOffset>239395</wp:posOffset>
                </wp:positionV>
                <wp:extent cx="6953250" cy="6667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6953250" cy="666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1D3EF2" w14:textId="18F68DCE" w:rsidR="00763B92" w:rsidRPr="00763B92" w:rsidRDefault="00763B92" w:rsidP="00763B92">
                            <w:pPr>
                              <w:rPr>
                                <w:b/>
                                <w:i/>
                                <w:color w:val="000000" w:themeColor="text1"/>
                                <w:sz w:val="24"/>
                                <w:szCs w:val="24"/>
                              </w:rPr>
                            </w:pPr>
                            <w:r>
                              <w:rPr>
                                <w:b/>
                                <w:i/>
                                <w:color w:val="000000" w:themeColor="text1"/>
                                <w:sz w:val="24"/>
                                <w:szCs w:val="24"/>
                              </w:rPr>
                              <w:t>This document outlines opportunit</w:t>
                            </w:r>
                            <w:r w:rsidR="00D54D50">
                              <w:rPr>
                                <w:b/>
                                <w:i/>
                                <w:color w:val="000000" w:themeColor="text1"/>
                                <w:sz w:val="24"/>
                                <w:szCs w:val="24"/>
                              </w:rPr>
                              <w:t>ies and activities that promote</w:t>
                            </w:r>
                            <w:r>
                              <w:rPr>
                                <w:b/>
                                <w:i/>
                                <w:color w:val="000000" w:themeColor="text1"/>
                                <w:sz w:val="24"/>
                                <w:szCs w:val="24"/>
                              </w:rPr>
                              <w:t xml:space="preserve"> progression as activities are carefully planned to ensure children use the skills they have previously learned and to develop new skills. </w:t>
                            </w:r>
                          </w:p>
                          <w:p w14:paraId="4604BE5A" w14:textId="77777777" w:rsidR="00763B92" w:rsidRPr="000623C2" w:rsidRDefault="00763B92" w:rsidP="00763B92">
                            <w:pPr>
                              <w:rPr>
                                <w:b/>
                                <w:i/>
                                <w:sz w:val="24"/>
                                <w:szCs w:val="24"/>
                              </w:rPr>
                            </w:pPr>
                            <w:r w:rsidRPr="000623C2">
                              <w:rPr>
                                <w:b/>
                                <w:i/>
                                <w:sz w:val="24"/>
                                <w:szCs w:val="24"/>
                              </w:rPr>
                              <w:t xml:space="preserve">This document outlines opportunities and activities that promotes progression as activities provided are carefully planned to ensure children use skills they have previously learned and develop new skills.  </w:t>
                            </w:r>
                          </w:p>
                          <w:p w14:paraId="7934D8C8" w14:textId="77777777" w:rsidR="00763B92" w:rsidRDefault="00763B92" w:rsidP="00763B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4BFE4" id="Rounded Rectangle 4" o:spid="_x0000_s1028" style="position:absolute;margin-left:-6.75pt;margin-top:18.85pt;width:547.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" fillcolor="#5b9bd5 [3204]" strokecolor="#1f4d78 [1604]" strokeweight="1pt">
                <v:stroke joinstyle="miter"/>
                <v:textbox>
                  <w:txbxContent>
                    <w:p w14:paraId="5D1D3EF2" w14:textId="18F68DCE" w:rsidR="00763B92" w:rsidRPr="00763B92" w:rsidRDefault="00763B92" w:rsidP="00763B92">
                      <w:pPr>
                        <w:rPr>
                          <w:b/>
                          <w:i/>
                          <w:color w:val="000000" w:themeColor="text1"/>
                          <w:sz w:val="24"/>
                          <w:szCs w:val="24"/>
                        </w:rPr>
                      </w:pPr>
                      <w:r>
                        <w:rPr>
                          <w:b/>
                          <w:i/>
                          <w:color w:val="000000" w:themeColor="text1"/>
                          <w:sz w:val="24"/>
                          <w:szCs w:val="24"/>
                        </w:rPr>
                        <w:t>This document outlines opportunit</w:t>
                      </w:r>
                      <w:r w:rsidR="00D54D50">
                        <w:rPr>
                          <w:b/>
                          <w:i/>
                          <w:color w:val="000000" w:themeColor="text1"/>
                          <w:sz w:val="24"/>
                          <w:szCs w:val="24"/>
                        </w:rPr>
                        <w:t>ies and activities that promote</w:t>
                      </w:r>
                      <w:r>
                        <w:rPr>
                          <w:b/>
                          <w:i/>
                          <w:color w:val="000000" w:themeColor="text1"/>
                          <w:sz w:val="24"/>
                          <w:szCs w:val="24"/>
                        </w:rPr>
                        <w:t xml:space="preserve"> progression as activities are carefully planned to ensure children use the skills they have previously learned and to develop new skills. </w:t>
                      </w:r>
                    </w:p>
                    <w:p w14:paraId="4604BE5A" w14:textId="77777777" w:rsidR="00763B92" w:rsidRPr="000623C2" w:rsidRDefault="00763B92" w:rsidP="00763B92">
                      <w:pPr>
                        <w:rPr>
                          <w:b/>
                          <w:i/>
                          <w:sz w:val="24"/>
                          <w:szCs w:val="24"/>
                        </w:rPr>
                      </w:pPr>
                      <w:r w:rsidRPr="000623C2">
                        <w:rPr>
                          <w:b/>
                          <w:i/>
                          <w:sz w:val="24"/>
                          <w:szCs w:val="24"/>
                        </w:rPr>
                        <w:t xml:space="preserve">This document outlines opportunities and activities that promotes progression as activities provided are carefully planned to ensure children use skills they have previously learned and develop new skills.  </w:t>
                      </w:r>
                    </w:p>
                    <w:p w14:paraId="7934D8C8" w14:textId="77777777" w:rsidR="00763B92" w:rsidRDefault="00763B92" w:rsidP="00763B92">
                      <w:pPr>
                        <w:jc w:val="center"/>
                      </w:pPr>
                    </w:p>
                  </w:txbxContent>
                </v:textbox>
                <w10:wrap anchorx="margin"/>
              </v:roundrect>
            </w:pict>
          </mc:Fallback>
        </mc:AlternateContent>
      </w:r>
    </w:p>
    <w:p w14:paraId="1068CEB3" w14:textId="4C11DC32" w:rsidR="00763B92" w:rsidRDefault="00763B92" w:rsidP="00043A1C">
      <w:pPr>
        <w:rPr>
          <w:b/>
          <w:i/>
          <w:sz w:val="24"/>
          <w:szCs w:val="24"/>
        </w:rPr>
      </w:pPr>
    </w:p>
    <w:p w14:paraId="1FCE693E" w14:textId="77777777" w:rsidR="00763B92" w:rsidRDefault="00763B92" w:rsidP="00043A1C">
      <w:pPr>
        <w:rPr>
          <w:b/>
          <w:i/>
          <w:sz w:val="24"/>
          <w:szCs w:val="24"/>
        </w:rPr>
      </w:pPr>
    </w:p>
    <w:p w14:paraId="4CA83C8D" w14:textId="77777777" w:rsidR="00763B92" w:rsidRDefault="00763B92" w:rsidP="00043A1C">
      <w:pPr>
        <w:rPr>
          <w:b/>
          <w:i/>
          <w:sz w:val="24"/>
          <w:szCs w:val="24"/>
        </w:rPr>
      </w:pPr>
    </w:p>
    <w:p w14:paraId="125EE68D" w14:textId="77777777" w:rsidR="00AF2F6C" w:rsidRDefault="00AF2F6C" w:rsidP="00043A1C">
      <w:pPr>
        <w:rPr>
          <w:b/>
          <w:i/>
          <w:sz w:val="24"/>
          <w:szCs w:val="24"/>
        </w:rPr>
      </w:pPr>
    </w:p>
    <w:p w14:paraId="20C18914" w14:textId="77777777" w:rsidR="006F5C59" w:rsidRDefault="006F5C59" w:rsidP="00043A1C">
      <w:pPr>
        <w:rPr>
          <w:b/>
          <w:i/>
          <w:sz w:val="24"/>
          <w:szCs w:val="24"/>
        </w:rPr>
      </w:pPr>
    </w:p>
    <w:p w14:paraId="3BB488D3" w14:textId="77777777" w:rsidR="006F5C59" w:rsidRDefault="006F5C59" w:rsidP="00043A1C">
      <w:pPr>
        <w:rPr>
          <w:b/>
          <w:i/>
          <w:sz w:val="24"/>
          <w:szCs w:val="24"/>
        </w:rPr>
      </w:pPr>
      <w:bookmarkStart w:id="0" w:name="_GoBack"/>
      <w:bookmarkEnd w:id="0"/>
    </w:p>
    <w:p w14:paraId="17F1E836" w14:textId="77777777" w:rsidR="006F5C59" w:rsidRDefault="006F5C59" w:rsidP="00043A1C">
      <w:pPr>
        <w:rPr>
          <w:b/>
          <w:i/>
          <w:sz w:val="24"/>
          <w:szCs w:val="24"/>
        </w:rPr>
      </w:pPr>
    </w:p>
    <w:p w14:paraId="36662620" w14:textId="77777777" w:rsidR="006F5C59" w:rsidRDefault="006F5C59" w:rsidP="00043A1C">
      <w:pPr>
        <w:rPr>
          <w:b/>
          <w:i/>
          <w:sz w:val="24"/>
          <w:szCs w:val="24"/>
        </w:rPr>
      </w:pPr>
    </w:p>
    <w:p w14:paraId="07D1708C" w14:textId="77777777" w:rsidR="006F5C59" w:rsidRDefault="006F5C59" w:rsidP="00043A1C">
      <w:pPr>
        <w:rPr>
          <w:b/>
          <w:i/>
          <w:sz w:val="24"/>
          <w:szCs w:val="24"/>
        </w:rPr>
      </w:pPr>
    </w:p>
    <w:p w14:paraId="08D752F3" w14:textId="77777777" w:rsidR="006F5C59" w:rsidRDefault="006F5C59" w:rsidP="00043A1C">
      <w:pPr>
        <w:rPr>
          <w:b/>
          <w:i/>
          <w:sz w:val="24"/>
          <w:szCs w:val="24"/>
        </w:rPr>
      </w:pPr>
    </w:p>
    <w:p w14:paraId="4795EE92" w14:textId="77777777" w:rsidR="006F5C59" w:rsidRDefault="006F5C59" w:rsidP="00043A1C">
      <w:pPr>
        <w:rPr>
          <w:b/>
          <w:i/>
          <w:sz w:val="24"/>
          <w:szCs w:val="24"/>
        </w:rPr>
      </w:pPr>
    </w:p>
    <w:p w14:paraId="5DEE3D04" w14:textId="77777777" w:rsidR="006F5C59" w:rsidRDefault="006F5C59" w:rsidP="00043A1C">
      <w:pPr>
        <w:rPr>
          <w:b/>
          <w:i/>
          <w:sz w:val="24"/>
          <w:szCs w:val="24"/>
        </w:rPr>
      </w:pPr>
    </w:p>
    <w:p w14:paraId="17A7A476" w14:textId="77777777" w:rsidR="006F5C59" w:rsidRDefault="006F5C59" w:rsidP="00043A1C">
      <w:pPr>
        <w:rPr>
          <w:b/>
          <w:i/>
          <w:sz w:val="24"/>
          <w:szCs w:val="24"/>
        </w:rPr>
      </w:pPr>
    </w:p>
    <w:p w14:paraId="5DBF629F" w14:textId="77777777" w:rsidR="00AF2F6C" w:rsidRDefault="00AF2F6C" w:rsidP="00043A1C">
      <w:pPr>
        <w:rPr>
          <w:b/>
          <w:i/>
          <w:sz w:val="24"/>
          <w:szCs w:val="24"/>
        </w:rPr>
      </w:pPr>
    </w:p>
    <w:p w14:paraId="0C12111C" w14:textId="77777777" w:rsidR="00043A1C" w:rsidRPr="000623C2" w:rsidRDefault="00043A1C" w:rsidP="00043A1C">
      <w:pPr>
        <w:rPr>
          <w:b/>
          <w:i/>
          <w:sz w:val="24"/>
          <w:szCs w:val="24"/>
        </w:rPr>
      </w:pPr>
    </w:p>
    <w:p w14:paraId="4394A11B" w14:textId="28510933" w:rsidR="008E51AF" w:rsidRDefault="008E51AF" w:rsidP="002C13A8">
      <w:pPr>
        <w:rPr>
          <w:sz w:val="24"/>
          <w:szCs w:val="24"/>
        </w:rPr>
      </w:pPr>
    </w:p>
    <w:tbl>
      <w:tblPr>
        <w:tblStyle w:val="TableGrid"/>
        <w:tblpPr w:leftFromText="180" w:rightFromText="180" w:vertAnchor="page" w:horzAnchor="margin" w:tblpY="1606"/>
        <w:tblW w:w="5000" w:type="pct"/>
        <w:tblLayout w:type="fixed"/>
        <w:tblLook w:val="04A0" w:firstRow="1" w:lastRow="0" w:firstColumn="1" w:lastColumn="0" w:noHBand="0" w:noVBand="1"/>
      </w:tblPr>
      <w:tblGrid>
        <w:gridCol w:w="1413"/>
        <w:gridCol w:w="2978"/>
        <w:gridCol w:w="2976"/>
        <w:gridCol w:w="3089"/>
      </w:tblGrid>
      <w:tr w:rsidR="000A26E1" w:rsidRPr="00C75780" w14:paraId="7168211E" w14:textId="77777777" w:rsidTr="00134D96">
        <w:tc>
          <w:tcPr>
            <w:tcW w:w="5000" w:type="pct"/>
            <w:gridSpan w:val="4"/>
          </w:tcPr>
          <w:p w14:paraId="09FC04E9" w14:textId="77777777" w:rsidR="000A26E1" w:rsidRDefault="000A26E1" w:rsidP="00134D96">
            <w:pPr>
              <w:ind w:hanging="113"/>
              <w:jc w:val="center"/>
              <w:rPr>
                <w:b/>
                <w:sz w:val="24"/>
                <w:szCs w:val="24"/>
              </w:rPr>
            </w:pPr>
            <w:r>
              <w:rPr>
                <w:b/>
                <w:sz w:val="24"/>
                <w:szCs w:val="24"/>
              </w:rPr>
              <w:t xml:space="preserve">COMMUNICATION AND LANGUAGE – Our sequence of learning </w:t>
            </w:r>
          </w:p>
          <w:p w14:paraId="2455248E" w14:textId="77777777" w:rsidR="000A26E1" w:rsidRPr="00C75780" w:rsidRDefault="000A26E1" w:rsidP="00134D96">
            <w:pPr>
              <w:ind w:hanging="113"/>
              <w:jc w:val="center"/>
              <w:rPr>
                <w:b/>
                <w:sz w:val="24"/>
                <w:szCs w:val="24"/>
              </w:rPr>
            </w:pPr>
          </w:p>
        </w:tc>
      </w:tr>
      <w:tr w:rsidR="000A26E1" w14:paraId="658A5AFC" w14:textId="77777777" w:rsidTr="00134D96">
        <w:tc>
          <w:tcPr>
            <w:tcW w:w="676" w:type="pct"/>
          </w:tcPr>
          <w:p w14:paraId="42CB6B51" w14:textId="77777777" w:rsidR="000A26E1" w:rsidRDefault="000A26E1" w:rsidP="00134D96">
            <w:pPr>
              <w:ind w:hanging="113"/>
              <w:jc w:val="center"/>
              <w:rPr>
                <w:b/>
                <w:sz w:val="24"/>
                <w:szCs w:val="24"/>
              </w:rPr>
            </w:pPr>
          </w:p>
          <w:p w14:paraId="10E0E02A" w14:textId="77777777" w:rsidR="000A26E1" w:rsidRPr="00C75780" w:rsidRDefault="000A26E1" w:rsidP="00134D96">
            <w:pPr>
              <w:ind w:hanging="113"/>
              <w:jc w:val="center"/>
              <w:rPr>
                <w:b/>
                <w:sz w:val="24"/>
                <w:szCs w:val="24"/>
              </w:rPr>
            </w:pPr>
          </w:p>
        </w:tc>
        <w:tc>
          <w:tcPr>
            <w:tcW w:w="1424" w:type="pct"/>
          </w:tcPr>
          <w:p w14:paraId="1E0467A7" w14:textId="77777777" w:rsidR="000A26E1" w:rsidRDefault="000A26E1" w:rsidP="00134D96">
            <w:pPr>
              <w:ind w:hanging="113"/>
              <w:jc w:val="center"/>
              <w:rPr>
                <w:b/>
                <w:sz w:val="24"/>
                <w:szCs w:val="24"/>
              </w:rPr>
            </w:pPr>
          </w:p>
          <w:p w14:paraId="2A093495" w14:textId="77777777" w:rsidR="000A26E1" w:rsidRDefault="000A26E1" w:rsidP="00134D96">
            <w:pPr>
              <w:ind w:hanging="113"/>
              <w:jc w:val="center"/>
              <w:rPr>
                <w:b/>
                <w:sz w:val="24"/>
                <w:szCs w:val="24"/>
              </w:rPr>
            </w:pPr>
            <w:r>
              <w:rPr>
                <w:b/>
                <w:sz w:val="24"/>
                <w:szCs w:val="24"/>
              </w:rPr>
              <w:t>LISTENING AND ATTENTION</w:t>
            </w:r>
          </w:p>
        </w:tc>
        <w:tc>
          <w:tcPr>
            <w:tcW w:w="1423" w:type="pct"/>
          </w:tcPr>
          <w:p w14:paraId="3E32F379" w14:textId="77777777" w:rsidR="000A26E1" w:rsidRDefault="000A26E1" w:rsidP="00134D96">
            <w:pPr>
              <w:ind w:hanging="113"/>
              <w:jc w:val="center"/>
              <w:rPr>
                <w:b/>
                <w:sz w:val="24"/>
                <w:szCs w:val="24"/>
              </w:rPr>
            </w:pPr>
          </w:p>
          <w:p w14:paraId="43B33D67" w14:textId="77777777" w:rsidR="000A26E1" w:rsidRDefault="000A26E1" w:rsidP="00134D96">
            <w:pPr>
              <w:ind w:hanging="113"/>
              <w:jc w:val="center"/>
              <w:rPr>
                <w:b/>
                <w:sz w:val="24"/>
                <w:szCs w:val="24"/>
              </w:rPr>
            </w:pPr>
            <w:r>
              <w:rPr>
                <w:b/>
                <w:sz w:val="24"/>
                <w:szCs w:val="24"/>
              </w:rPr>
              <w:t>UNDERSTANDING</w:t>
            </w:r>
          </w:p>
        </w:tc>
        <w:tc>
          <w:tcPr>
            <w:tcW w:w="1478" w:type="pct"/>
          </w:tcPr>
          <w:p w14:paraId="4E476718" w14:textId="77777777" w:rsidR="000A26E1" w:rsidRDefault="000A26E1" w:rsidP="00134D96">
            <w:pPr>
              <w:ind w:hanging="113"/>
              <w:jc w:val="center"/>
              <w:rPr>
                <w:b/>
                <w:sz w:val="24"/>
                <w:szCs w:val="24"/>
              </w:rPr>
            </w:pPr>
          </w:p>
          <w:p w14:paraId="244AD2EC" w14:textId="77777777" w:rsidR="000A26E1" w:rsidRDefault="000A26E1" w:rsidP="00134D96">
            <w:pPr>
              <w:ind w:hanging="113"/>
              <w:jc w:val="center"/>
              <w:rPr>
                <w:b/>
                <w:sz w:val="24"/>
                <w:szCs w:val="24"/>
              </w:rPr>
            </w:pPr>
            <w:r>
              <w:rPr>
                <w:b/>
                <w:sz w:val="24"/>
                <w:szCs w:val="24"/>
              </w:rPr>
              <w:t>SPEAKING</w:t>
            </w:r>
          </w:p>
        </w:tc>
      </w:tr>
      <w:tr w:rsidR="000A26E1" w:rsidRPr="00C75780" w14:paraId="1FE9F69F" w14:textId="77777777" w:rsidTr="00134D96">
        <w:tc>
          <w:tcPr>
            <w:tcW w:w="676" w:type="pct"/>
          </w:tcPr>
          <w:p w14:paraId="07D158AE" w14:textId="77777777" w:rsidR="000A26E1" w:rsidRPr="00C75780" w:rsidRDefault="000A26E1" w:rsidP="00134D96">
            <w:pPr>
              <w:ind w:hanging="113"/>
              <w:rPr>
                <w:b/>
                <w:sz w:val="24"/>
                <w:szCs w:val="24"/>
              </w:rPr>
            </w:pPr>
            <w:r w:rsidRPr="00C75780">
              <w:rPr>
                <w:b/>
                <w:sz w:val="24"/>
                <w:szCs w:val="24"/>
              </w:rPr>
              <w:t>Two year old end point</w:t>
            </w:r>
          </w:p>
        </w:tc>
        <w:tc>
          <w:tcPr>
            <w:tcW w:w="1424" w:type="pct"/>
          </w:tcPr>
          <w:p w14:paraId="0543CA9B" w14:textId="77777777" w:rsidR="000A26E1" w:rsidRDefault="000A26E1" w:rsidP="000A26E1">
            <w:pPr>
              <w:pStyle w:val="ListParagraph"/>
              <w:numPr>
                <w:ilvl w:val="0"/>
                <w:numId w:val="10"/>
              </w:numPr>
              <w:ind w:hanging="113"/>
              <w:rPr>
                <w:sz w:val="24"/>
                <w:szCs w:val="24"/>
              </w:rPr>
            </w:pPr>
            <w:r>
              <w:rPr>
                <w:sz w:val="24"/>
                <w:szCs w:val="24"/>
              </w:rPr>
              <w:t>I can listen to my key person when I am interested</w:t>
            </w:r>
          </w:p>
          <w:p w14:paraId="14C0430D" w14:textId="77777777" w:rsidR="000A26E1" w:rsidRDefault="000A26E1" w:rsidP="000A26E1">
            <w:pPr>
              <w:pStyle w:val="ListParagraph"/>
              <w:numPr>
                <w:ilvl w:val="0"/>
                <w:numId w:val="10"/>
              </w:numPr>
              <w:ind w:hanging="113"/>
              <w:rPr>
                <w:sz w:val="24"/>
                <w:szCs w:val="24"/>
              </w:rPr>
            </w:pPr>
            <w:r>
              <w:rPr>
                <w:sz w:val="24"/>
                <w:szCs w:val="24"/>
              </w:rPr>
              <w:t xml:space="preserve">I have fleeting attention </w:t>
            </w:r>
          </w:p>
          <w:p w14:paraId="2ED8F9AE" w14:textId="77777777" w:rsidR="000A26E1" w:rsidRDefault="000A26E1" w:rsidP="000A26E1">
            <w:pPr>
              <w:pStyle w:val="ListParagraph"/>
              <w:numPr>
                <w:ilvl w:val="0"/>
                <w:numId w:val="10"/>
              </w:numPr>
              <w:ind w:hanging="113"/>
              <w:rPr>
                <w:sz w:val="24"/>
                <w:szCs w:val="24"/>
              </w:rPr>
            </w:pPr>
            <w:r>
              <w:rPr>
                <w:sz w:val="24"/>
                <w:szCs w:val="24"/>
              </w:rPr>
              <w:t>I can listen to short stories and songs / rhymes which are active and visual</w:t>
            </w:r>
          </w:p>
          <w:p w14:paraId="54EF4547" w14:textId="77777777" w:rsidR="000A26E1" w:rsidRDefault="000A26E1" w:rsidP="000A26E1">
            <w:pPr>
              <w:pStyle w:val="ListParagraph"/>
              <w:numPr>
                <w:ilvl w:val="0"/>
                <w:numId w:val="10"/>
              </w:numPr>
              <w:ind w:hanging="113"/>
              <w:rPr>
                <w:sz w:val="24"/>
                <w:szCs w:val="24"/>
              </w:rPr>
            </w:pPr>
            <w:r>
              <w:rPr>
                <w:sz w:val="24"/>
                <w:szCs w:val="24"/>
              </w:rPr>
              <w:t>I can wait for a short period when supported with a visual cue.</w:t>
            </w:r>
          </w:p>
        </w:tc>
        <w:tc>
          <w:tcPr>
            <w:tcW w:w="1423" w:type="pct"/>
          </w:tcPr>
          <w:p w14:paraId="7A41900D" w14:textId="77777777" w:rsidR="000A26E1" w:rsidRPr="00932486" w:rsidRDefault="000A26E1" w:rsidP="000A26E1">
            <w:pPr>
              <w:pStyle w:val="ListParagraph"/>
              <w:numPr>
                <w:ilvl w:val="0"/>
                <w:numId w:val="10"/>
              </w:numPr>
              <w:ind w:hanging="113"/>
              <w:rPr>
                <w:sz w:val="24"/>
                <w:szCs w:val="24"/>
              </w:rPr>
            </w:pPr>
            <w:r w:rsidRPr="00932486">
              <w:rPr>
                <w:sz w:val="24"/>
                <w:szCs w:val="24"/>
              </w:rPr>
              <w:t>I can respond appropriately to a prompt, e.g. ready steady go</w:t>
            </w:r>
          </w:p>
          <w:p w14:paraId="40404C11" w14:textId="77777777" w:rsidR="000A26E1" w:rsidRPr="00932486" w:rsidRDefault="000A26E1" w:rsidP="000A26E1">
            <w:pPr>
              <w:pStyle w:val="ListParagraph"/>
              <w:numPr>
                <w:ilvl w:val="0"/>
                <w:numId w:val="10"/>
              </w:numPr>
              <w:ind w:hanging="113"/>
              <w:rPr>
                <w:sz w:val="24"/>
                <w:szCs w:val="24"/>
              </w:rPr>
            </w:pPr>
            <w:r w:rsidRPr="00932486">
              <w:rPr>
                <w:sz w:val="24"/>
                <w:szCs w:val="24"/>
              </w:rPr>
              <w:t>I understand and can follow a simple story with pictures or visual prompts.</w:t>
            </w:r>
          </w:p>
          <w:p w14:paraId="7DB30010" w14:textId="77777777" w:rsidR="000A26E1" w:rsidRPr="00932486" w:rsidRDefault="000A26E1" w:rsidP="000A26E1">
            <w:pPr>
              <w:pStyle w:val="ListParagraph"/>
              <w:numPr>
                <w:ilvl w:val="0"/>
                <w:numId w:val="10"/>
              </w:numPr>
              <w:ind w:hanging="113"/>
              <w:rPr>
                <w:sz w:val="24"/>
                <w:szCs w:val="24"/>
              </w:rPr>
            </w:pPr>
            <w:r w:rsidRPr="00932486">
              <w:rPr>
                <w:sz w:val="24"/>
                <w:szCs w:val="24"/>
              </w:rPr>
              <w:t>I can follow a simple instruction.</w:t>
            </w:r>
          </w:p>
          <w:p w14:paraId="5716687D" w14:textId="77777777" w:rsidR="000A26E1" w:rsidRPr="00932486" w:rsidRDefault="000A26E1" w:rsidP="00134D96">
            <w:pPr>
              <w:ind w:left="360" w:hanging="113"/>
              <w:rPr>
                <w:sz w:val="24"/>
                <w:szCs w:val="24"/>
              </w:rPr>
            </w:pPr>
          </w:p>
        </w:tc>
        <w:tc>
          <w:tcPr>
            <w:tcW w:w="1478" w:type="pct"/>
          </w:tcPr>
          <w:p w14:paraId="11B354DC" w14:textId="77777777" w:rsidR="000A26E1" w:rsidRPr="00932486" w:rsidRDefault="000A26E1" w:rsidP="000A26E1">
            <w:pPr>
              <w:pStyle w:val="ListParagraph"/>
              <w:numPr>
                <w:ilvl w:val="0"/>
                <w:numId w:val="10"/>
              </w:numPr>
              <w:ind w:hanging="113"/>
              <w:rPr>
                <w:sz w:val="24"/>
                <w:szCs w:val="24"/>
              </w:rPr>
            </w:pPr>
            <w:r w:rsidRPr="00932486">
              <w:rPr>
                <w:sz w:val="24"/>
                <w:szCs w:val="24"/>
              </w:rPr>
              <w:t>I will use simple words to talk and comment about things that interest me.</w:t>
            </w:r>
          </w:p>
          <w:p w14:paraId="27CB4068" w14:textId="77777777" w:rsidR="000A26E1" w:rsidRPr="00932486" w:rsidRDefault="000A26E1" w:rsidP="000A26E1">
            <w:pPr>
              <w:pStyle w:val="ListParagraph"/>
              <w:numPr>
                <w:ilvl w:val="0"/>
                <w:numId w:val="10"/>
              </w:numPr>
              <w:ind w:hanging="113"/>
              <w:rPr>
                <w:sz w:val="24"/>
                <w:szCs w:val="24"/>
              </w:rPr>
            </w:pPr>
            <w:r w:rsidRPr="00932486">
              <w:rPr>
                <w:sz w:val="24"/>
                <w:szCs w:val="24"/>
              </w:rPr>
              <w:t>I will ask simple questions e.g. what’s that’</w:t>
            </w:r>
          </w:p>
          <w:p w14:paraId="3B72B05F" w14:textId="77777777" w:rsidR="000A26E1" w:rsidRPr="00932486" w:rsidRDefault="000A26E1" w:rsidP="000A26E1">
            <w:pPr>
              <w:pStyle w:val="ListParagraph"/>
              <w:numPr>
                <w:ilvl w:val="0"/>
                <w:numId w:val="10"/>
              </w:numPr>
              <w:ind w:hanging="113"/>
              <w:rPr>
                <w:sz w:val="24"/>
                <w:szCs w:val="24"/>
              </w:rPr>
            </w:pPr>
            <w:r w:rsidRPr="00932486">
              <w:rPr>
                <w:sz w:val="24"/>
                <w:szCs w:val="24"/>
              </w:rPr>
              <w:t>My words are getting clearer and understood by adults</w:t>
            </w:r>
          </w:p>
          <w:p w14:paraId="39E4F724" w14:textId="77777777" w:rsidR="000A26E1" w:rsidRPr="00932486" w:rsidRDefault="000A26E1" w:rsidP="000A26E1">
            <w:pPr>
              <w:pStyle w:val="ListParagraph"/>
              <w:numPr>
                <w:ilvl w:val="0"/>
                <w:numId w:val="10"/>
              </w:numPr>
              <w:ind w:hanging="113"/>
              <w:rPr>
                <w:sz w:val="24"/>
                <w:szCs w:val="24"/>
              </w:rPr>
            </w:pPr>
            <w:r w:rsidRPr="00932486">
              <w:rPr>
                <w:sz w:val="24"/>
                <w:szCs w:val="24"/>
              </w:rPr>
              <w:t>I am beginning to put two and three words together.</w:t>
            </w:r>
          </w:p>
        </w:tc>
      </w:tr>
      <w:tr w:rsidR="000A26E1" w14:paraId="01677FAA" w14:textId="77777777" w:rsidTr="00134D96">
        <w:tc>
          <w:tcPr>
            <w:tcW w:w="676" w:type="pct"/>
          </w:tcPr>
          <w:p w14:paraId="6DA703BB" w14:textId="77777777" w:rsidR="000A26E1" w:rsidRPr="00C75780" w:rsidRDefault="000A26E1" w:rsidP="00134D96">
            <w:pPr>
              <w:ind w:hanging="113"/>
              <w:rPr>
                <w:b/>
                <w:sz w:val="24"/>
                <w:szCs w:val="24"/>
              </w:rPr>
            </w:pPr>
            <w:r w:rsidRPr="00C75780">
              <w:rPr>
                <w:b/>
                <w:sz w:val="24"/>
                <w:szCs w:val="24"/>
              </w:rPr>
              <w:t>Rising three end point</w:t>
            </w:r>
          </w:p>
        </w:tc>
        <w:tc>
          <w:tcPr>
            <w:tcW w:w="1424" w:type="pct"/>
          </w:tcPr>
          <w:p w14:paraId="3B471232" w14:textId="77777777" w:rsidR="000A26E1" w:rsidRDefault="000A26E1" w:rsidP="000A26E1">
            <w:pPr>
              <w:pStyle w:val="ListParagraph"/>
              <w:numPr>
                <w:ilvl w:val="0"/>
                <w:numId w:val="11"/>
              </w:numPr>
              <w:ind w:hanging="113"/>
              <w:rPr>
                <w:sz w:val="24"/>
                <w:szCs w:val="24"/>
              </w:rPr>
            </w:pPr>
            <w:r>
              <w:rPr>
                <w:sz w:val="24"/>
                <w:szCs w:val="24"/>
              </w:rPr>
              <w:t>I can listen one to one or in a small group when the conversation interests me.</w:t>
            </w:r>
          </w:p>
        </w:tc>
        <w:tc>
          <w:tcPr>
            <w:tcW w:w="1423" w:type="pct"/>
          </w:tcPr>
          <w:p w14:paraId="3091EC58" w14:textId="77777777" w:rsidR="000A26E1" w:rsidRPr="00932486" w:rsidRDefault="000A26E1" w:rsidP="000A26E1">
            <w:pPr>
              <w:pStyle w:val="ListParagraph"/>
              <w:numPr>
                <w:ilvl w:val="0"/>
                <w:numId w:val="11"/>
              </w:numPr>
              <w:ind w:hanging="113"/>
              <w:rPr>
                <w:sz w:val="24"/>
                <w:szCs w:val="24"/>
              </w:rPr>
            </w:pPr>
            <w:r w:rsidRPr="00932486">
              <w:rPr>
                <w:sz w:val="24"/>
                <w:szCs w:val="24"/>
              </w:rPr>
              <w:t>I can follow up to a three step information carrying words.</w:t>
            </w:r>
          </w:p>
          <w:p w14:paraId="6924C030" w14:textId="77777777" w:rsidR="000A26E1" w:rsidRPr="00932486" w:rsidRDefault="000A26E1" w:rsidP="000A26E1">
            <w:pPr>
              <w:pStyle w:val="ListParagraph"/>
              <w:numPr>
                <w:ilvl w:val="0"/>
                <w:numId w:val="11"/>
              </w:numPr>
              <w:ind w:hanging="113"/>
              <w:rPr>
                <w:sz w:val="24"/>
                <w:szCs w:val="24"/>
              </w:rPr>
            </w:pPr>
            <w:r w:rsidRPr="00932486">
              <w:rPr>
                <w:sz w:val="24"/>
                <w:szCs w:val="24"/>
              </w:rPr>
              <w:t>I understand simple concepts such as ‘hot’ ‘cold’</w:t>
            </w:r>
          </w:p>
          <w:p w14:paraId="41EDD192" w14:textId="77777777" w:rsidR="000A26E1" w:rsidRPr="00932486" w:rsidRDefault="000A26E1" w:rsidP="000A26E1">
            <w:pPr>
              <w:pStyle w:val="ListParagraph"/>
              <w:numPr>
                <w:ilvl w:val="0"/>
                <w:numId w:val="11"/>
              </w:numPr>
              <w:ind w:hanging="113"/>
              <w:rPr>
                <w:sz w:val="24"/>
                <w:szCs w:val="24"/>
              </w:rPr>
            </w:pPr>
            <w:r w:rsidRPr="00932486">
              <w:rPr>
                <w:sz w:val="24"/>
                <w:szCs w:val="24"/>
              </w:rPr>
              <w:t>I can talk about what has happened in a story.</w:t>
            </w:r>
          </w:p>
        </w:tc>
        <w:tc>
          <w:tcPr>
            <w:tcW w:w="1478" w:type="pct"/>
          </w:tcPr>
          <w:p w14:paraId="5B8DA99A" w14:textId="77777777" w:rsidR="000A26E1" w:rsidRPr="00932486" w:rsidRDefault="000A26E1" w:rsidP="000A26E1">
            <w:pPr>
              <w:pStyle w:val="ListParagraph"/>
              <w:numPr>
                <w:ilvl w:val="0"/>
                <w:numId w:val="11"/>
              </w:numPr>
              <w:ind w:hanging="113"/>
              <w:rPr>
                <w:sz w:val="24"/>
                <w:szCs w:val="24"/>
              </w:rPr>
            </w:pPr>
            <w:r w:rsidRPr="00932486">
              <w:rPr>
                <w:sz w:val="24"/>
                <w:szCs w:val="24"/>
              </w:rPr>
              <w:t>I am able to use simple sentences to talk about things that I am interested in.</w:t>
            </w:r>
          </w:p>
          <w:p w14:paraId="64B0516F" w14:textId="77777777" w:rsidR="000A26E1" w:rsidRPr="00932486" w:rsidRDefault="000A26E1" w:rsidP="000A26E1">
            <w:pPr>
              <w:pStyle w:val="ListParagraph"/>
              <w:numPr>
                <w:ilvl w:val="0"/>
                <w:numId w:val="11"/>
              </w:numPr>
              <w:ind w:hanging="113"/>
              <w:rPr>
                <w:sz w:val="24"/>
                <w:szCs w:val="24"/>
              </w:rPr>
            </w:pPr>
            <w:r w:rsidRPr="00932486">
              <w:rPr>
                <w:sz w:val="24"/>
                <w:szCs w:val="24"/>
              </w:rPr>
              <w:t>I will ask more questions such as ‘who’ and ‘where’.</w:t>
            </w:r>
          </w:p>
          <w:p w14:paraId="5B30FD05" w14:textId="77777777" w:rsidR="000A26E1" w:rsidRPr="00932486" w:rsidRDefault="000A26E1" w:rsidP="000A26E1">
            <w:pPr>
              <w:pStyle w:val="ListParagraph"/>
              <w:numPr>
                <w:ilvl w:val="0"/>
                <w:numId w:val="11"/>
              </w:numPr>
              <w:ind w:hanging="113"/>
              <w:rPr>
                <w:sz w:val="24"/>
                <w:szCs w:val="24"/>
              </w:rPr>
            </w:pPr>
            <w:r w:rsidRPr="00932486">
              <w:rPr>
                <w:sz w:val="24"/>
                <w:szCs w:val="24"/>
              </w:rPr>
              <w:t>I participate in conversations with others using simple sentences</w:t>
            </w:r>
          </w:p>
        </w:tc>
      </w:tr>
      <w:tr w:rsidR="000A26E1" w14:paraId="628D252E" w14:textId="77777777" w:rsidTr="00134D96">
        <w:tc>
          <w:tcPr>
            <w:tcW w:w="676" w:type="pct"/>
          </w:tcPr>
          <w:p w14:paraId="7A993DDF" w14:textId="77777777" w:rsidR="000A26E1" w:rsidRPr="00C75780" w:rsidRDefault="000A26E1" w:rsidP="00134D96">
            <w:pPr>
              <w:ind w:hanging="113"/>
              <w:rPr>
                <w:b/>
                <w:sz w:val="24"/>
                <w:szCs w:val="24"/>
              </w:rPr>
            </w:pPr>
            <w:r w:rsidRPr="00C75780">
              <w:rPr>
                <w:b/>
                <w:sz w:val="24"/>
                <w:szCs w:val="24"/>
              </w:rPr>
              <w:t>Pre-school end point</w:t>
            </w:r>
          </w:p>
        </w:tc>
        <w:tc>
          <w:tcPr>
            <w:tcW w:w="1424" w:type="pct"/>
          </w:tcPr>
          <w:p w14:paraId="63E79F27" w14:textId="77777777" w:rsidR="000A26E1" w:rsidRDefault="000A26E1" w:rsidP="000A26E1">
            <w:pPr>
              <w:pStyle w:val="ListParagraph"/>
              <w:numPr>
                <w:ilvl w:val="0"/>
                <w:numId w:val="12"/>
              </w:numPr>
              <w:ind w:hanging="113"/>
              <w:rPr>
                <w:sz w:val="24"/>
                <w:szCs w:val="24"/>
              </w:rPr>
            </w:pPr>
            <w:r>
              <w:rPr>
                <w:sz w:val="24"/>
                <w:szCs w:val="24"/>
              </w:rPr>
              <w:t>I have longer conversations that last three or four turns, listening with interest and responding appropriately with my peers and familiar adults.</w:t>
            </w:r>
          </w:p>
        </w:tc>
        <w:tc>
          <w:tcPr>
            <w:tcW w:w="1423" w:type="pct"/>
          </w:tcPr>
          <w:p w14:paraId="47D18C62" w14:textId="77777777" w:rsidR="000A26E1" w:rsidRPr="00932486" w:rsidRDefault="000A26E1" w:rsidP="000A26E1">
            <w:pPr>
              <w:pStyle w:val="ListParagraph"/>
              <w:numPr>
                <w:ilvl w:val="0"/>
                <w:numId w:val="12"/>
              </w:numPr>
              <w:ind w:hanging="113"/>
              <w:rPr>
                <w:sz w:val="24"/>
                <w:szCs w:val="24"/>
              </w:rPr>
            </w:pPr>
            <w:r w:rsidRPr="00932486">
              <w:rPr>
                <w:sz w:val="24"/>
                <w:szCs w:val="24"/>
              </w:rPr>
              <w:t>I am able to understand a simple story without pictures.</w:t>
            </w:r>
          </w:p>
          <w:p w14:paraId="4D03770C" w14:textId="77777777" w:rsidR="000A26E1" w:rsidRPr="00932486" w:rsidRDefault="000A26E1" w:rsidP="000A26E1">
            <w:pPr>
              <w:pStyle w:val="ListParagraph"/>
              <w:numPr>
                <w:ilvl w:val="0"/>
                <w:numId w:val="12"/>
              </w:numPr>
              <w:ind w:hanging="113"/>
              <w:rPr>
                <w:sz w:val="24"/>
                <w:szCs w:val="24"/>
              </w:rPr>
            </w:pPr>
            <w:r w:rsidRPr="00932486">
              <w:rPr>
                <w:sz w:val="24"/>
                <w:szCs w:val="24"/>
              </w:rPr>
              <w:t>I can listen carefully when I need to.</w:t>
            </w:r>
          </w:p>
          <w:p w14:paraId="18FAF355" w14:textId="77777777" w:rsidR="000A26E1" w:rsidRPr="00932486" w:rsidRDefault="000A26E1" w:rsidP="000A26E1">
            <w:pPr>
              <w:pStyle w:val="ListParagraph"/>
              <w:numPr>
                <w:ilvl w:val="0"/>
                <w:numId w:val="12"/>
              </w:numPr>
              <w:ind w:hanging="113"/>
              <w:rPr>
                <w:sz w:val="24"/>
                <w:szCs w:val="24"/>
              </w:rPr>
            </w:pPr>
            <w:r w:rsidRPr="00932486">
              <w:rPr>
                <w:sz w:val="24"/>
                <w:szCs w:val="24"/>
              </w:rPr>
              <w:t>I respond to others and their ideas expressed in key group and free play.</w:t>
            </w:r>
          </w:p>
          <w:p w14:paraId="6E55D3E6" w14:textId="77777777" w:rsidR="000A26E1" w:rsidRPr="00932486" w:rsidRDefault="000A26E1" w:rsidP="000A26E1">
            <w:pPr>
              <w:pStyle w:val="ListParagraph"/>
              <w:numPr>
                <w:ilvl w:val="0"/>
                <w:numId w:val="12"/>
              </w:numPr>
              <w:ind w:hanging="113"/>
              <w:rPr>
                <w:sz w:val="24"/>
                <w:szCs w:val="24"/>
              </w:rPr>
            </w:pPr>
            <w:r w:rsidRPr="00932486">
              <w:rPr>
                <w:sz w:val="24"/>
                <w:szCs w:val="24"/>
              </w:rPr>
              <w:t>I give explanations when answering ‘who’ ‘when’ and ‘where’ questions.</w:t>
            </w:r>
          </w:p>
        </w:tc>
        <w:tc>
          <w:tcPr>
            <w:tcW w:w="1478" w:type="pct"/>
          </w:tcPr>
          <w:p w14:paraId="6DAF1E74" w14:textId="77777777" w:rsidR="000A26E1" w:rsidRPr="00932486" w:rsidRDefault="000A26E1" w:rsidP="000A26E1">
            <w:pPr>
              <w:pStyle w:val="ListParagraph"/>
              <w:numPr>
                <w:ilvl w:val="0"/>
                <w:numId w:val="12"/>
              </w:numPr>
              <w:ind w:hanging="113"/>
              <w:rPr>
                <w:sz w:val="24"/>
                <w:szCs w:val="24"/>
              </w:rPr>
            </w:pPr>
            <w:r w:rsidRPr="00932486">
              <w:rPr>
                <w:sz w:val="24"/>
                <w:szCs w:val="24"/>
              </w:rPr>
              <w:t>I will offer my own ideas when in my own key group or playing with my friends</w:t>
            </w:r>
          </w:p>
          <w:p w14:paraId="72304ABD" w14:textId="77777777" w:rsidR="000A26E1" w:rsidRPr="00932486" w:rsidRDefault="000A26E1" w:rsidP="000A26E1">
            <w:pPr>
              <w:pStyle w:val="ListParagraph"/>
              <w:numPr>
                <w:ilvl w:val="0"/>
                <w:numId w:val="12"/>
              </w:numPr>
              <w:ind w:hanging="113"/>
              <w:rPr>
                <w:sz w:val="24"/>
                <w:szCs w:val="24"/>
              </w:rPr>
            </w:pPr>
            <w:r w:rsidRPr="00932486">
              <w:rPr>
                <w:sz w:val="24"/>
                <w:szCs w:val="24"/>
              </w:rPr>
              <w:t>I am able to use complex sentences when talking about things that fascinate me.</w:t>
            </w:r>
          </w:p>
          <w:p w14:paraId="41B02594" w14:textId="77777777" w:rsidR="000A26E1" w:rsidRPr="00932486" w:rsidRDefault="000A26E1" w:rsidP="00134D96">
            <w:pPr>
              <w:pStyle w:val="ListParagraph"/>
              <w:ind w:right="2994"/>
              <w:rPr>
                <w:sz w:val="24"/>
                <w:szCs w:val="24"/>
              </w:rPr>
            </w:pPr>
          </w:p>
          <w:p w14:paraId="1D9E6E6B" w14:textId="77777777" w:rsidR="000A26E1" w:rsidRPr="00932486" w:rsidRDefault="000A26E1" w:rsidP="00134D96">
            <w:pPr>
              <w:pStyle w:val="ListParagraph"/>
              <w:ind w:right="2994"/>
              <w:rPr>
                <w:sz w:val="24"/>
                <w:szCs w:val="24"/>
              </w:rPr>
            </w:pPr>
          </w:p>
          <w:p w14:paraId="61FEB591" w14:textId="77777777" w:rsidR="000A26E1" w:rsidRPr="00932486" w:rsidRDefault="000A26E1" w:rsidP="00134D96">
            <w:pPr>
              <w:pStyle w:val="ListParagraph"/>
              <w:ind w:right="2994"/>
              <w:rPr>
                <w:sz w:val="24"/>
                <w:szCs w:val="24"/>
              </w:rPr>
            </w:pPr>
          </w:p>
          <w:p w14:paraId="03886C72" w14:textId="77777777" w:rsidR="000A26E1" w:rsidRPr="00932486" w:rsidRDefault="000A26E1" w:rsidP="00134D96">
            <w:pPr>
              <w:pStyle w:val="ListParagraph"/>
              <w:ind w:right="2994"/>
              <w:rPr>
                <w:sz w:val="24"/>
                <w:szCs w:val="24"/>
              </w:rPr>
            </w:pPr>
          </w:p>
          <w:p w14:paraId="23B5130E" w14:textId="77777777" w:rsidR="000A26E1" w:rsidRPr="00932486" w:rsidRDefault="000A26E1" w:rsidP="00134D96">
            <w:pPr>
              <w:pStyle w:val="ListParagraph"/>
              <w:ind w:right="2994"/>
              <w:rPr>
                <w:sz w:val="24"/>
                <w:szCs w:val="24"/>
              </w:rPr>
            </w:pPr>
          </w:p>
          <w:p w14:paraId="1BCBAA87" w14:textId="77777777" w:rsidR="000A26E1" w:rsidRPr="00932486" w:rsidRDefault="000A26E1" w:rsidP="000A26E1">
            <w:pPr>
              <w:ind w:right="2994"/>
              <w:rPr>
                <w:sz w:val="24"/>
                <w:szCs w:val="24"/>
              </w:rPr>
            </w:pPr>
          </w:p>
          <w:p w14:paraId="6F59C951" w14:textId="77777777" w:rsidR="000A26E1" w:rsidRPr="00932486" w:rsidRDefault="000A26E1" w:rsidP="00134D96">
            <w:pPr>
              <w:pStyle w:val="ListParagraph"/>
              <w:ind w:right="2994"/>
              <w:rPr>
                <w:sz w:val="24"/>
                <w:szCs w:val="24"/>
              </w:rPr>
            </w:pPr>
          </w:p>
        </w:tc>
      </w:tr>
    </w:tbl>
    <w:p w14:paraId="621D7D8A" w14:textId="77777777" w:rsidR="000A26E1" w:rsidRDefault="000A26E1" w:rsidP="002C13A8">
      <w:pPr>
        <w:rPr>
          <w:sz w:val="24"/>
          <w:szCs w:val="24"/>
        </w:rPr>
      </w:pPr>
    </w:p>
    <w:p w14:paraId="27AC4CEB" w14:textId="77777777" w:rsidR="000A26E1" w:rsidRDefault="000A26E1" w:rsidP="002C13A8">
      <w:pPr>
        <w:rPr>
          <w:sz w:val="24"/>
          <w:szCs w:val="24"/>
        </w:rPr>
      </w:pPr>
    </w:p>
    <w:p w14:paraId="4BFA23A6" w14:textId="77777777" w:rsidR="000A26E1" w:rsidRDefault="000A26E1" w:rsidP="000A26E1"/>
    <w:p w14:paraId="0C1533EC" w14:textId="77777777" w:rsidR="000A26E1" w:rsidRDefault="000A26E1" w:rsidP="002C13A8">
      <w:pPr>
        <w:rPr>
          <w:sz w:val="24"/>
          <w:szCs w:val="24"/>
        </w:rPr>
      </w:pPr>
    </w:p>
    <w:tbl>
      <w:tblPr>
        <w:tblStyle w:val="TableGrid"/>
        <w:tblW w:w="0" w:type="auto"/>
        <w:tblLook w:val="04A0" w:firstRow="1" w:lastRow="0" w:firstColumn="1" w:lastColumn="0" w:noHBand="0" w:noVBand="1"/>
      </w:tblPr>
      <w:tblGrid>
        <w:gridCol w:w="2830"/>
        <w:gridCol w:w="3828"/>
        <w:gridCol w:w="3798"/>
      </w:tblGrid>
      <w:tr w:rsidR="00C25DD5" w14:paraId="2DB802AB" w14:textId="77777777" w:rsidTr="004B7C47">
        <w:tc>
          <w:tcPr>
            <w:tcW w:w="2830" w:type="dxa"/>
          </w:tcPr>
          <w:p w14:paraId="597219CE" w14:textId="77777777" w:rsidR="00C25DD5" w:rsidRDefault="00C25DD5" w:rsidP="002C13A8">
            <w:pPr>
              <w:rPr>
                <w:sz w:val="24"/>
                <w:szCs w:val="24"/>
              </w:rPr>
            </w:pPr>
          </w:p>
        </w:tc>
        <w:tc>
          <w:tcPr>
            <w:tcW w:w="3828" w:type="dxa"/>
          </w:tcPr>
          <w:p w14:paraId="0954DA0B" w14:textId="0613ED8E" w:rsidR="00C25DD5" w:rsidRPr="00C25DD5" w:rsidRDefault="00C25DD5" w:rsidP="00C25DD5">
            <w:pPr>
              <w:jc w:val="center"/>
              <w:rPr>
                <w:b/>
                <w:sz w:val="24"/>
                <w:szCs w:val="24"/>
              </w:rPr>
            </w:pPr>
            <w:r w:rsidRPr="00C25DD5">
              <w:rPr>
                <w:b/>
                <w:sz w:val="24"/>
                <w:szCs w:val="24"/>
              </w:rPr>
              <w:t>READING</w:t>
            </w:r>
          </w:p>
        </w:tc>
        <w:tc>
          <w:tcPr>
            <w:tcW w:w="3798" w:type="dxa"/>
          </w:tcPr>
          <w:p w14:paraId="173D822F" w14:textId="458D0560" w:rsidR="00C25DD5" w:rsidRPr="00C25DD5" w:rsidRDefault="00C25DD5" w:rsidP="00C25DD5">
            <w:pPr>
              <w:jc w:val="center"/>
              <w:rPr>
                <w:b/>
                <w:sz w:val="24"/>
                <w:szCs w:val="24"/>
              </w:rPr>
            </w:pPr>
            <w:r w:rsidRPr="00C25DD5">
              <w:rPr>
                <w:b/>
                <w:sz w:val="24"/>
                <w:szCs w:val="24"/>
              </w:rPr>
              <w:t>WRITING</w:t>
            </w:r>
          </w:p>
        </w:tc>
      </w:tr>
      <w:tr w:rsidR="00C25DD5" w14:paraId="077887A1" w14:textId="77777777" w:rsidTr="004B7C47">
        <w:tc>
          <w:tcPr>
            <w:tcW w:w="2830" w:type="dxa"/>
          </w:tcPr>
          <w:p w14:paraId="074B1970" w14:textId="082DA95F" w:rsidR="00C25DD5" w:rsidRDefault="00C25DD5" w:rsidP="002C13A8">
            <w:pPr>
              <w:rPr>
                <w:sz w:val="24"/>
                <w:szCs w:val="24"/>
              </w:rPr>
            </w:pPr>
            <w:r w:rsidRPr="00C75780">
              <w:rPr>
                <w:b/>
                <w:sz w:val="24"/>
                <w:szCs w:val="24"/>
              </w:rPr>
              <w:t>Two year old end point</w:t>
            </w:r>
          </w:p>
        </w:tc>
        <w:tc>
          <w:tcPr>
            <w:tcW w:w="3828" w:type="dxa"/>
          </w:tcPr>
          <w:p w14:paraId="4101385C" w14:textId="77777777" w:rsidR="00C25DD5" w:rsidRPr="00C25DD5" w:rsidRDefault="00C25DD5" w:rsidP="00C25DD5">
            <w:pPr>
              <w:numPr>
                <w:ilvl w:val="0"/>
                <w:numId w:val="10"/>
              </w:numPr>
              <w:contextualSpacing/>
              <w:rPr>
                <w:sz w:val="24"/>
                <w:szCs w:val="24"/>
              </w:rPr>
            </w:pPr>
            <w:r w:rsidRPr="00C25DD5">
              <w:rPr>
                <w:sz w:val="24"/>
                <w:szCs w:val="24"/>
              </w:rPr>
              <w:t>I know and enjoy singing at least six nursery rhymes</w:t>
            </w:r>
          </w:p>
          <w:p w14:paraId="66DBFE68" w14:textId="77777777" w:rsidR="00C25DD5" w:rsidRPr="00C25DD5" w:rsidRDefault="00C25DD5" w:rsidP="00C25DD5">
            <w:pPr>
              <w:numPr>
                <w:ilvl w:val="0"/>
                <w:numId w:val="10"/>
              </w:numPr>
              <w:contextualSpacing/>
              <w:rPr>
                <w:sz w:val="24"/>
                <w:szCs w:val="24"/>
              </w:rPr>
            </w:pPr>
            <w:r w:rsidRPr="00C25DD5">
              <w:rPr>
                <w:sz w:val="24"/>
                <w:szCs w:val="24"/>
              </w:rPr>
              <w:t>I enjoy looking at books with encouragement from my key worker.</w:t>
            </w:r>
          </w:p>
          <w:p w14:paraId="671BA3D1" w14:textId="20BBC595" w:rsidR="00C25DD5" w:rsidRPr="004B7C47" w:rsidRDefault="00C25DD5" w:rsidP="004B7C47">
            <w:pPr>
              <w:pStyle w:val="ListParagraph"/>
              <w:numPr>
                <w:ilvl w:val="0"/>
                <w:numId w:val="10"/>
              </w:numPr>
              <w:rPr>
                <w:sz w:val="24"/>
                <w:szCs w:val="24"/>
              </w:rPr>
            </w:pPr>
            <w:r w:rsidRPr="004B7C47">
              <w:rPr>
                <w:sz w:val="24"/>
                <w:szCs w:val="24"/>
              </w:rPr>
              <w:t>I enjoy a story with my small group</w:t>
            </w:r>
          </w:p>
        </w:tc>
        <w:tc>
          <w:tcPr>
            <w:tcW w:w="3798" w:type="dxa"/>
          </w:tcPr>
          <w:p w14:paraId="0447BAE6" w14:textId="77777777" w:rsidR="00C25DD5" w:rsidRPr="00C25DD5" w:rsidRDefault="00C25DD5" w:rsidP="00C25DD5">
            <w:pPr>
              <w:numPr>
                <w:ilvl w:val="0"/>
                <w:numId w:val="10"/>
              </w:numPr>
              <w:contextualSpacing/>
              <w:rPr>
                <w:sz w:val="24"/>
                <w:szCs w:val="24"/>
              </w:rPr>
            </w:pPr>
            <w:r w:rsidRPr="00C25DD5">
              <w:rPr>
                <w:sz w:val="24"/>
                <w:szCs w:val="24"/>
              </w:rPr>
              <w:t>I enjoy the sensation of making uncontrolled marks using a range of tools and materials.</w:t>
            </w:r>
          </w:p>
          <w:p w14:paraId="2A6889BB" w14:textId="77777777" w:rsidR="00C25DD5" w:rsidRDefault="00C25DD5" w:rsidP="002C13A8">
            <w:pPr>
              <w:rPr>
                <w:sz w:val="24"/>
                <w:szCs w:val="24"/>
              </w:rPr>
            </w:pPr>
          </w:p>
        </w:tc>
      </w:tr>
      <w:tr w:rsidR="00C25DD5" w14:paraId="3D773BCF" w14:textId="77777777" w:rsidTr="004B7C47">
        <w:tc>
          <w:tcPr>
            <w:tcW w:w="2830" w:type="dxa"/>
          </w:tcPr>
          <w:p w14:paraId="35F7E3E9" w14:textId="578A8A72" w:rsidR="00C25DD5" w:rsidRDefault="00C25DD5" w:rsidP="00C25DD5">
            <w:pPr>
              <w:rPr>
                <w:sz w:val="24"/>
                <w:szCs w:val="24"/>
              </w:rPr>
            </w:pPr>
            <w:r w:rsidRPr="00C75780">
              <w:rPr>
                <w:b/>
                <w:sz w:val="24"/>
                <w:szCs w:val="24"/>
              </w:rPr>
              <w:t>Rising three end point</w:t>
            </w:r>
          </w:p>
        </w:tc>
        <w:tc>
          <w:tcPr>
            <w:tcW w:w="3828" w:type="dxa"/>
          </w:tcPr>
          <w:p w14:paraId="65DCF7B8" w14:textId="77777777" w:rsidR="00C25DD5" w:rsidRPr="004B7C47" w:rsidRDefault="00C25DD5" w:rsidP="00C25DD5">
            <w:pPr>
              <w:pStyle w:val="ListParagraph"/>
              <w:numPr>
                <w:ilvl w:val="0"/>
                <w:numId w:val="11"/>
              </w:numPr>
              <w:rPr>
                <w:sz w:val="24"/>
                <w:szCs w:val="24"/>
              </w:rPr>
            </w:pPr>
            <w:r w:rsidRPr="004B7C47">
              <w:rPr>
                <w:sz w:val="24"/>
                <w:szCs w:val="24"/>
              </w:rPr>
              <w:t>I choose to look at books which appeal to my interests independently.</w:t>
            </w:r>
          </w:p>
          <w:p w14:paraId="69184D4B" w14:textId="77777777" w:rsidR="00C25DD5" w:rsidRPr="004B7C47" w:rsidRDefault="00C25DD5" w:rsidP="00C25DD5">
            <w:pPr>
              <w:pStyle w:val="ListParagraph"/>
              <w:numPr>
                <w:ilvl w:val="0"/>
                <w:numId w:val="11"/>
              </w:numPr>
              <w:rPr>
                <w:sz w:val="24"/>
                <w:szCs w:val="24"/>
              </w:rPr>
            </w:pPr>
            <w:r w:rsidRPr="004B7C47">
              <w:rPr>
                <w:sz w:val="24"/>
                <w:szCs w:val="24"/>
              </w:rPr>
              <w:t>I join in with singing and group story time.</w:t>
            </w:r>
          </w:p>
          <w:p w14:paraId="645A3553" w14:textId="77777777" w:rsidR="00C25DD5" w:rsidRPr="004B7C47" w:rsidRDefault="00C25DD5" w:rsidP="00C25DD5">
            <w:pPr>
              <w:pStyle w:val="ListParagraph"/>
              <w:numPr>
                <w:ilvl w:val="0"/>
                <w:numId w:val="11"/>
              </w:numPr>
              <w:rPr>
                <w:sz w:val="24"/>
                <w:szCs w:val="24"/>
              </w:rPr>
            </w:pPr>
            <w:r w:rsidRPr="004B7C47">
              <w:rPr>
                <w:sz w:val="24"/>
                <w:szCs w:val="24"/>
              </w:rPr>
              <w:t>I pay attention and I remember key parts from a story and join in with repeated refrains showing clear enjoyment.</w:t>
            </w:r>
          </w:p>
          <w:p w14:paraId="01EF32DF" w14:textId="73BC8D63" w:rsidR="00C25DD5" w:rsidRPr="004B7C47" w:rsidRDefault="00C25DD5" w:rsidP="004B7C47">
            <w:pPr>
              <w:pStyle w:val="ListParagraph"/>
              <w:numPr>
                <w:ilvl w:val="0"/>
                <w:numId w:val="11"/>
              </w:numPr>
              <w:rPr>
                <w:sz w:val="24"/>
                <w:szCs w:val="24"/>
              </w:rPr>
            </w:pPr>
            <w:r w:rsidRPr="004B7C47">
              <w:rPr>
                <w:sz w:val="24"/>
                <w:szCs w:val="24"/>
              </w:rPr>
              <w:t>I am beginning to make comments or ask questions about my favourite books.</w:t>
            </w:r>
          </w:p>
        </w:tc>
        <w:tc>
          <w:tcPr>
            <w:tcW w:w="3798" w:type="dxa"/>
          </w:tcPr>
          <w:p w14:paraId="2388FFCF" w14:textId="77777777" w:rsidR="00C25DD5" w:rsidRPr="004B7C47" w:rsidRDefault="00C25DD5" w:rsidP="00C25DD5">
            <w:pPr>
              <w:pStyle w:val="ListParagraph"/>
              <w:numPr>
                <w:ilvl w:val="0"/>
                <w:numId w:val="11"/>
              </w:numPr>
              <w:rPr>
                <w:sz w:val="24"/>
                <w:szCs w:val="24"/>
              </w:rPr>
            </w:pPr>
            <w:r w:rsidRPr="004B7C47">
              <w:rPr>
                <w:sz w:val="24"/>
                <w:szCs w:val="24"/>
              </w:rPr>
              <w:t>I can make more controlled and detailed marks such as circles and lines with encouragement from an adult.</w:t>
            </w:r>
          </w:p>
          <w:p w14:paraId="59CA70F4" w14:textId="77777777" w:rsidR="00C25DD5" w:rsidRPr="004B7C47" w:rsidRDefault="00C25DD5" w:rsidP="00C25DD5">
            <w:pPr>
              <w:pStyle w:val="ListParagraph"/>
              <w:numPr>
                <w:ilvl w:val="0"/>
                <w:numId w:val="11"/>
              </w:numPr>
              <w:rPr>
                <w:sz w:val="24"/>
                <w:szCs w:val="24"/>
              </w:rPr>
            </w:pPr>
            <w:r w:rsidRPr="004B7C47">
              <w:rPr>
                <w:sz w:val="24"/>
                <w:szCs w:val="24"/>
              </w:rPr>
              <w:t>I can tell an adult what my marks mean.</w:t>
            </w:r>
          </w:p>
          <w:p w14:paraId="507F4497" w14:textId="465C28CA" w:rsidR="00C25DD5" w:rsidRPr="004B7C47" w:rsidRDefault="00C25DD5" w:rsidP="004B7C47">
            <w:pPr>
              <w:pStyle w:val="ListParagraph"/>
              <w:numPr>
                <w:ilvl w:val="0"/>
                <w:numId w:val="11"/>
              </w:numPr>
              <w:rPr>
                <w:sz w:val="24"/>
                <w:szCs w:val="24"/>
              </w:rPr>
            </w:pPr>
            <w:r w:rsidRPr="004B7C47">
              <w:rPr>
                <w:sz w:val="24"/>
                <w:szCs w:val="24"/>
              </w:rPr>
              <w:t>I have an awareness when adults are ‘writing’ and when I am making marks for my ‘writing’</w:t>
            </w:r>
          </w:p>
        </w:tc>
      </w:tr>
      <w:tr w:rsidR="00C25DD5" w14:paraId="1E2273D8" w14:textId="77777777" w:rsidTr="004B7C47">
        <w:tc>
          <w:tcPr>
            <w:tcW w:w="2830" w:type="dxa"/>
          </w:tcPr>
          <w:p w14:paraId="223E54B6" w14:textId="796C1482" w:rsidR="00C25DD5" w:rsidRDefault="00C25DD5" w:rsidP="00C25DD5">
            <w:pPr>
              <w:rPr>
                <w:sz w:val="24"/>
                <w:szCs w:val="24"/>
              </w:rPr>
            </w:pPr>
            <w:r w:rsidRPr="00C75780">
              <w:rPr>
                <w:b/>
                <w:sz w:val="24"/>
                <w:szCs w:val="24"/>
              </w:rPr>
              <w:t>Pre-school end point</w:t>
            </w:r>
          </w:p>
        </w:tc>
        <w:tc>
          <w:tcPr>
            <w:tcW w:w="3828" w:type="dxa"/>
          </w:tcPr>
          <w:p w14:paraId="7581555A" w14:textId="77777777" w:rsidR="00C25DD5" w:rsidRPr="004B7C47" w:rsidRDefault="00C25DD5" w:rsidP="00C25DD5">
            <w:pPr>
              <w:pStyle w:val="ListParagraph"/>
              <w:numPr>
                <w:ilvl w:val="0"/>
                <w:numId w:val="12"/>
              </w:numPr>
              <w:rPr>
                <w:sz w:val="24"/>
                <w:szCs w:val="24"/>
              </w:rPr>
            </w:pPr>
            <w:r w:rsidRPr="004B7C47">
              <w:rPr>
                <w:sz w:val="24"/>
                <w:szCs w:val="24"/>
              </w:rPr>
              <w:t>I am aware that letters have sounds and am confident with the phonemes ‘s, a, t, p, l, n’</w:t>
            </w:r>
          </w:p>
          <w:p w14:paraId="7DB449E3" w14:textId="77777777" w:rsidR="00C25DD5" w:rsidRPr="004B7C47" w:rsidRDefault="00C25DD5" w:rsidP="00C25DD5">
            <w:pPr>
              <w:pStyle w:val="ListParagraph"/>
              <w:numPr>
                <w:ilvl w:val="0"/>
                <w:numId w:val="12"/>
              </w:numPr>
              <w:rPr>
                <w:sz w:val="24"/>
                <w:szCs w:val="24"/>
              </w:rPr>
            </w:pPr>
            <w:r w:rsidRPr="004B7C47">
              <w:rPr>
                <w:sz w:val="24"/>
                <w:szCs w:val="24"/>
              </w:rPr>
              <w:t>I recognise some letters from my name.</w:t>
            </w:r>
          </w:p>
          <w:p w14:paraId="088394C3" w14:textId="77777777" w:rsidR="00C25DD5" w:rsidRPr="004B7C47" w:rsidRDefault="00C25DD5" w:rsidP="00C25DD5">
            <w:pPr>
              <w:pStyle w:val="ListParagraph"/>
              <w:numPr>
                <w:ilvl w:val="0"/>
                <w:numId w:val="12"/>
              </w:numPr>
              <w:rPr>
                <w:sz w:val="24"/>
                <w:szCs w:val="24"/>
              </w:rPr>
            </w:pPr>
            <w:r w:rsidRPr="004B7C47">
              <w:rPr>
                <w:sz w:val="24"/>
                <w:szCs w:val="24"/>
              </w:rPr>
              <w:t>I can blend and segment orally.</w:t>
            </w:r>
          </w:p>
          <w:p w14:paraId="3AEEA3BA" w14:textId="77777777" w:rsidR="00C25DD5" w:rsidRPr="004B7C47" w:rsidRDefault="00C25DD5" w:rsidP="00C25DD5">
            <w:pPr>
              <w:pStyle w:val="ListParagraph"/>
              <w:numPr>
                <w:ilvl w:val="0"/>
                <w:numId w:val="12"/>
              </w:numPr>
              <w:rPr>
                <w:sz w:val="24"/>
                <w:szCs w:val="24"/>
              </w:rPr>
            </w:pPr>
            <w:r w:rsidRPr="004B7C47">
              <w:rPr>
                <w:sz w:val="24"/>
                <w:szCs w:val="24"/>
              </w:rPr>
              <w:t>I readily join in with poems and rhymes showing an awareness of rhythm and rhyme.</w:t>
            </w:r>
          </w:p>
          <w:p w14:paraId="700BFAD2" w14:textId="77777777" w:rsidR="00C25DD5" w:rsidRPr="004B7C47" w:rsidRDefault="00C25DD5" w:rsidP="00C25DD5">
            <w:pPr>
              <w:pStyle w:val="ListParagraph"/>
              <w:numPr>
                <w:ilvl w:val="0"/>
                <w:numId w:val="12"/>
              </w:numPr>
              <w:rPr>
                <w:sz w:val="24"/>
                <w:szCs w:val="24"/>
              </w:rPr>
            </w:pPr>
            <w:r w:rsidRPr="004B7C47">
              <w:rPr>
                <w:sz w:val="24"/>
                <w:szCs w:val="24"/>
              </w:rPr>
              <w:t>I seek out a range of books independently and for enjoyment.</w:t>
            </w:r>
          </w:p>
          <w:p w14:paraId="16A24BD8" w14:textId="77777777" w:rsidR="00C25DD5" w:rsidRPr="004B7C47" w:rsidRDefault="00C25DD5" w:rsidP="00C25DD5">
            <w:pPr>
              <w:pStyle w:val="ListParagraph"/>
              <w:numPr>
                <w:ilvl w:val="0"/>
                <w:numId w:val="12"/>
              </w:numPr>
              <w:rPr>
                <w:sz w:val="24"/>
                <w:szCs w:val="24"/>
              </w:rPr>
            </w:pPr>
            <w:r w:rsidRPr="004B7C47">
              <w:rPr>
                <w:sz w:val="24"/>
                <w:szCs w:val="24"/>
              </w:rPr>
              <w:t>I understand how a book works and I understand where the words are in a book and know they move from left to right.</w:t>
            </w:r>
          </w:p>
          <w:p w14:paraId="4C447BCB" w14:textId="6B445331" w:rsidR="00C25DD5" w:rsidRPr="004B7C47" w:rsidRDefault="00C25DD5" w:rsidP="004B7C47">
            <w:pPr>
              <w:pStyle w:val="ListParagraph"/>
              <w:numPr>
                <w:ilvl w:val="0"/>
                <w:numId w:val="12"/>
              </w:numPr>
              <w:rPr>
                <w:sz w:val="24"/>
                <w:szCs w:val="24"/>
              </w:rPr>
            </w:pPr>
            <w:r w:rsidRPr="004B7C47">
              <w:rPr>
                <w:sz w:val="24"/>
                <w:szCs w:val="24"/>
              </w:rPr>
              <w:t>I have extended conversation about my favourite stories and use vocabulary that is linked to the story.</w:t>
            </w:r>
          </w:p>
        </w:tc>
        <w:tc>
          <w:tcPr>
            <w:tcW w:w="3798" w:type="dxa"/>
          </w:tcPr>
          <w:p w14:paraId="373861B5" w14:textId="77777777" w:rsidR="00C25DD5" w:rsidRPr="004B7C47" w:rsidRDefault="00C25DD5" w:rsidP="00C25DD5">
            <w:pPr>
              <w:pStyle w:val="ListParagraph"/>
              <w:numPr>
                <w:ilvl w:val="0"/>
                <w:numId w:val="12"/>
              </w:numPr>
              <w:rPr>
                <w:sz w:val="24"/>
                <w:szCs w:val="24"/>
              </w:rPr>
            </w:pPr>
            <w:r w:rsidRPr="004B7C47">
              <w:rPr>
                <w:sz w:val="24"/>
                <w:szCs w:val="24"/>
              </w:rPr>
              <w:t>I enjoy mark making for a purpose, such as writing a shopping list or drawing a picture.</w:t>
            </w:r>
          </w:p>
          <w:p w14:paraId="09092D9B" w14:textId="77777777" w:rsidR="00C25DD5" w:rsidRPr="004B7C47" w:rsidRDefault="00C25DD5" w:rsidP="00C25DD5">
            <w:pPr>
              <w:pStyle w:val="ListParagraph"/>
              <w:numPr>
                <w:ilvl w:val="0"/>
                <w:numId w:val="12"/>
              </w:numPr>
              <w:rPr>
                <w:sz w:val="24"/>
                <w:szCs w:val="24"/>
              </w:rPr>
            </w:pPr>
            <w:r w:rsidRPr="004B7C47">
              <w:rPr>
                <w:sz w:val="24"/>
                <w:szCs w:val="24"/>
              </w:rPr>
              <w:t>I can copy some letters or write some letters from my name</w:t>
            </w:r>
          </w:p>
          <w:p w14:paraId="40274669" w14:textId="77777777" w:rsidR="00C25DD5" w:rsidRPr="004B7C47" w:rsidRDefault="00C25DD5" w:rsidP="00C25DD5">
            <w:pPr>
              <w:pStyle w:val="ListParagraph"/>
              <w:numPr>
                <w:ilvl w:val="0"/>
                <w:numId w:val="12"/>
              </w:numPr>
              <w:rPr>
                <w:sz w:val="24"/>
                <w:szCs w:val="24"/>
              </w:rPr>
            </w:pPr>
            <w:r w:rsidRPr="004B7C47">
              <w:rPr>
                <w:sz w:val="24"/>
                <w:szCs w:val="24"/>
              </w:rPr>
              <w:t>My marks carry a meaning which is clear to me and is often very detailed.</w:t>
            </w:r>
          </w:p>
          <w:p w14:paraId="7A4E04FE" w14:textId="3DC4FF57" w:rsidR="00C25DD5" w:rsidRPr="004B7C47" w:rsidRDefault="00C25DD5" w:rsidP="004B7C47">
            <w:pPr>
              <w:pStyle w:val="ListParagraph"/>
              <w:numPr>
                <w:ilvl w:val="0"/>
                <w:numId w:val="12"/>
              </w:numPr>
              <w:rPr>
                <w:sz w:val="24"/>
                <w:szCs w:val="24"/>
              </w:rPr>
            </w:pPr>
            <w:r w:rsidRPr="004B7C47">
              <w:rPr>
                <w:sz w:val="24"/>
                <w:szCs w:val="24"/>
              </w:rPr>
              <w:t>I am beginning to use some of my phonological knowledge in my early writing.</w:t>
            </w:r>
          </w:p>
        </w:tc>
      </w:tr>
    </w:tbl>
    <w:p w14:paraId="07B3B6A9" w14:textId="77777777" w:rsidR="000A26E1" w:rsidRDefault="000A26E1" w:rsidP="002C13A8">
      <w:pPr>
        <w:rPr>
          <w:sz w:val="24"/>
          <w:szCs w:val="24"/>
        </w:rPr>
      </w:pPr>
    </w:p>
    <w:p w14:paraId="1473326F" w14:textId="77777777" w:rsidR="000A26E1" w:rsidRDefault="000A26E1" w:rsidP="002C13A8">
      <w:pPr>
        <w:rPr>
          <w:sz w:val="24"/>
          <w:szCs w:val="24"/>
        </w:rPr>
      </w:pPr>
    </w:p>
    <w:sectPr w:rsidR="000A26E1" w:rsidSect="00F653F5">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E2FE5" w14:textId="77777777" w:rsidR="00ED16C6" w:rsidRDefault="00ED16C6" w:rsidP="00D10DDA">
      <w:pPr>
        <w:spacing w:after="0" w:line="240" w:lineRule="auto"/>
      </w:pPr>
      <w:r>
        <w:separator/>
      </w:r>
    </w:p>
  </w:endnote>
  <w:endnote w:type="continuationSeparator" w:id="0">
    <w:p w14:paraId="4725A04E" w14:textId="77777777" w:rsidR="00ED16C6" w:rsidRDefault="00ED16C6" w:rsidP="00D1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8572" w14:textId="77777777" w:rsidR="00ED16C6" w:rsidRDefault="00ED16C6" w:rsidP="00D10DDA">
      <w:pPr>
        <w:spacing w:after="0" w:line="240" w:lineRule="auto"/>
      </w:pPr>
      <w:r>
        <w:separator/>
      </w:r>
    </w:p>
  </w:footnote>
  <w:footnote w:type="continuationSeparator" w:id="0">
    <w:p w14:paraId="11D35F70" w14:textId="77777777" w:rsidR="00ED16C6" w:rsidRDefault="00ED16C6" w:rsidP="00D10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ED35" w14:textId="77777777" w:rsidR="00D10DDA" w:rsidRDefault="00D10DDA">
    <w:pPr>
      <w:pStyle w:val="Header"/>
    </w:pPr>
    <w:r>
      <w:rPr>
        <w:noProof/>
        <w:lang w:eastAsia="en-GB"/>
      </w:rPr>
      <mc:AlternateContent>
        <mc:Choice Requires="wps">
          <w:drawing>
            <wp:anchor distT="45720" distB="45720" distL="114300" distR="114300" simplePos="0" relativeHeight="251659264" behindDoc="0" locked="0" layoutInCell="1" allowOverlap="1" wp14:anchorId="34723A1D" wp14:editId="2617DA2E">
              <wp:simplePos x="0" y="0"/>
              <wp:positionH relativeFrom="margin">
                <wp:posOffset>561975</wp:posOffset>
              </wp:positionH>
              <wp:positionV relativeFrom="paragraph">
                <wp:posOffset>-230505</wp:posOffset>
              </wp:positionV>
              <wp:extent cx="53721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33375"/>
                      </a:xfrm>
                      <a:prstGeom prst="rect">
                        <a:avLst/>
                      </a:prstGeom>
                      <a:solidFill>
                        <a:srgbClr val="0070C0"/>
                      </a:solidFill>
                      <a:ln w="9525">
                        <a:solidFill>
                          <a:srgbClr val="000000"/>
                        </a:solidFill>
                        <a:miter lim="800000"/>
                        <a:headEnd/>
                        <a:tailEnd/>
                      </a:ln>
                    </wps:spPr>
                    <wps:txbx>
                      <w:txbxContent>
                        <w:p w14:paraId="428AB39D" w14:textId="7AE4B4CD" w:rsidR="00D10DDA" w:rsidRPr="005F138A" w:rsidRDefault="00D10DDA" w:rsidP="00D10DDA">
                          <w:pPr>
                            <w:jc w:val="center"/>
                            <w:rPr>
                              <w:color w:val="FFFFFF" w:themeColor="background1"/>
                            </w:rPr>
                          </w:pPr>
                          <w:r w:rsidRPr="005F138A">
                            <w:rPr>
                              <w:color w:val="FFFFFF" w:themeColor="background1"/>
                            </w:rPr>
                            <w:t xml:space="preserve">HINDLEY NURSERY SCHOOL – </w:t>
                          </w:r>
                          <w:r w:rsidR="007518E8">
                            <w:rPr>
                              <w:b/>
                              <w:color w:val="FFFFFF" w:themeColor="background1"/>
                            </w:rPr>
                            <w:t xml:space="preserve">COMMUNICATION AND LANGUAGE / </w:t>
                          </w:r>
                          <w:r w:rsidR="008B73B3" w:rsidRPr="007518E8">
                            <w:rPr>
                              <w:b/>
                              <w:color w:val="FFFFFF" w:themeColor="background1"/>
                            </w:rPr>
                            <w:t>READING</w:t>
                          </w:r>
                          <w:r w:rsidR="00932486">
                            <w:rPr>
                              <w:b/>
                              <w:color w:val="FFFFFF" w:themeColor="background1"/>
                            </w:rPr>
                            <w:t xml:space="preserve"> /WRITING</w:t>
                          </w:r>
                          <w:r w:rsidR="008B73B3">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23A1D" id="_x0000_t202" coordsize="21600,21600" o:spt="202" path="m,l,21600r21600,l21600,xe">
              <v:stroke joinstyle="miter"/>
              <v:path gradientshapeok="t" o:connecttype="rect"/>
            </v:shapetype>
            <v:shape id="Text Box 2" o:spid="_x0000_s1029" type="#_x0000_t202" style="position:absolute;margin-left:44.25pt;margin-top:-18.15pt;width:423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" fillcolor="#0070c0">
              <v:textbox>
                <w:txbxContent>
                  <w:p w14:paraId="428AB39D" w14:textId="7AE4B4CD" w:rsidR="00D10DDA" w:rsidRPr="005F138A" w:rsidRDefault="00D10DDA" w:rsidP="00D10DDA">
                    <w:pPr>
                      <w:jc w:val="center"/>
                      <w:rPr>
                        <w:color w:val="FFFFFF" w:themeColor="background1"/>
                      </w:rPr>
                    </w:pPr>
                    <w:r w:rsidRPr="005F138A">
                      <w:rPr>
                        <w:color w:val="FFFFFF" w:themeColor="background1"/>
                      </w:rPr>
                      <w:t xml:space="preserve">HINDLEY NURSERY SCHOOL – </w:t>
                    </w:r>
                    <w:r w:rsidR="007518E8">
                      <w:rPr>
                        <w:b/>
                        <w:color w:val="FFFFFF" w:themeColor="background1"/>
                      </w:rPr>
                      <w:t xml:space="preserve">COMMUNICATION AND LANGUAGE / </w:t>
                    </w:r>
                    <w:r w:rsidR="008B73B3" w:rsidRPr="007518E8">
                      <w:rPr>
                        <w:b/>
                        <w:color w:val="FFFFFF" w:themeColor="background1"/>
                      </w:rPr>
                      <w:t>READING</w:t>
                    </w:r>
                    <w:r w:rsidR="00932486">
                      <w:rPr>
                        <w:b/>
                        <w:color w:val="FFFFFF" w:themeColor="background1"/>
                      </w:rPr>
                      <w:t xml:space="preserve"> /WRITING</w:t>
                    </w:r>
                    <w:r w:rsidR="008B73B3">
                      <w:rPr>
                        <w:color w:val="FFFFFF" w:themeColor="background1"/>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33F0"/>
    <w:multiLevelType w:val="hybridMultilevel"/>
    <w:tmpl w:val="73A4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43538"/>
    <w:multiLevelType w:val="hybridMultilevel"/>
    <w:tmpl w:val="6DC8EE34"/>
    <w:lvl w:ilvl="0" w:tplc="2734644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E7EBE"/>
    <w:multiLevelType w:val="hybridMultilevel"/>
    <w:tmpl w:val="3E3852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E71C15"/>
    <w:multiLevelType w:val="hybridMultilevel"/>
    <w:tmpl w:val="1046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D5CC9"/>
    <w:multiLevelType w:val="hybridMultilevel"/>
    <w:tmpl w:val="AC305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607DB"/>
    <w:multiLevelType w:val="multilevel"/>
    <w:tmpl w:val="0B842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8F7759"/>
    <w:multiLevelType w:val="hybridMultilevel"/>
    <w:tmpl w:val="D6B2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64B8A"/>
    <w:multiLevelType w:val="hybridMultilevel"/>
    <w:tmpl w:val="11CA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D3CA7"/>
    <w:multiLevelType w:val="hybridMultilevel"/>
    <w:tmpl w:val="391E889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7EC055E"/>
    <w:multiLevelType w:val="hybridMultilevel"/>
    <w:tmpl w:val="29D0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4036A"/>
    <w:multiLevelType w:val="hybridMultilevel"/>
    <w:tmpl w:val="91B0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5DFD"/>
    <w:multiLevelType w:val="hybridMultilevel"/>
    <w:tmpl w:val="7CA6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8"/>
  </w:num>
  <w:num w:numId="6">
    <w:abstractNumId w:val="2"/>
  </w:num>
  <w:num w:numId="7">
    <w:abstractNumId w:val="11"/>
  </w:num>
  <w:num w:numId="8">
    <w:abstractNumId w:val="0"/>
  </w:num>
  <w:num w:numId="9">
    <w:abstractNumId w:val="6"/>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DA"/>
    <w:rsid w:val="00000D4C"/>
    <w:rsid w:val="00043A1C"/>
    <w:rsid w:val="000623C2"/>
    <w:rsid w:val="000A15F2"/>
    <w:rsid w:val="000A26E1"/>
    <w:rsid w:val="000C7333"/>
    <w:rsid w:val="00185E65"/>
    <w:rsid w:val="001B5AD2"/>
    <w:rsid w:val="00215978"/>
    <w:rsid w:val="002C13A8"/>
    <w:rsid w:val="002F23FA"/>
    <w:rsid w:val="00364A1C"/>
    <w:rsid w:val="00384CDD"/>
    <w:rsid w:val="003F410F"/>
    <w:rsid w:val="004B7C47"/>
    <w:rsid w:val="004D1A4F"/>
    <w:rsid w:val="004E5CA7"/>
    <w:rsid w:val="005415B9"/>
    <w:rsid w:val="005C2F9A"/>
    <w:rsid w:val="005F138A"/>
    <w:rsid w:val="0061778C"/>
    <w:rsid w:val="006F5C59"/>
    <w:rsid w:val="00727489"/>
    <w:rsid w:val="007518E8"/>
    <w:rsid w:val="00763B92"/>
    <w:rsid w:val="007B6AA5"/>
    <w:rsid w:val="00804458"/>
    <w:rsid w:val="008160A3"/>
    <w:rsid w:val="00852512"/>
    <w:rsid w:val="008670B1"/>
    <w:rsid w:val="008861A0"/>
    <w:rsid w:val="008B73B3"/>
    <w:rsid w:val="008E51AF"/>
    <w:rsid w:val="008E6946"/>
    <w:rsid w:val="009212E2"/>
    <w:rsid w:val="00932486"/>
    <w:rsid w:val="009504B3"/>
    <w:rsid w:val="00967A1E"/>
    <w:rsid w:val="009C5DF8"/>
    <w:rsid w:val="009E224B"/>
    <w:rsid w:val="00AF2F6C"/>
    <w:rsid w:val="00B65161"/>
    <w:rsid w:val="00C25DD5"/>
    <w:rsid w:val="00C75780"/>
    <w:rsid w:val="00C8490C"/>
    <w:rsid w:val="00D10DDA"/>
    <w:rsid w:val="00D41718"/>
    <w:rsid w:val="00D45FF3"/>
    <w:rsid w:val="00D50299"/>
    <w:rsid w:val="00D54D50"/>
    <w:rsid w:val="00D946C1"/>
    <w:rsid w:val="00DB1E8A"/>
    <w:rsid w:val="00DC21BD"/>
    <w:rsid w:val="00DD399B"/>
    <w:rsid w:val="00DF7DD4"/>
    <w:rsid w:val="00E45D0A"/>
    <w:rsid w:val="00E70F2F"/>
    <w:rsid w:val="00EC13D5"/>
    <w:rsid w:val="00EC4966"/>
    <w:rsid w:val="00ED16C6"/>
    <w:rsid w:val="00EE068B"/>
    <w:rsid w:val="00F33D7D"/>
    <w:rsid w:val="00F61B45"/>
    <w:rsid w:val="00F653F5"/>
    <w:rsid w:val="00F80769"/>
    <w:rsid w:val="00FC40A9"/>
    <w:rsid w:val="00FD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8BA0A"/>
  <w15:chartTrackingRefBased/>
  <w15:docId w15:val="{18A615FA-7005-4626-8D6E-CEAFF2D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DDA"/>
  </w:style>
  <w:style w:type="paragraph" w:styleId="Footer">
    <w:name w:val="footer"/>
    <w:basedOn w:val="Normal"/>
    <w:link w:val="FooterChar"/>
    <w:uiPriority w:val="99"/>
    <w:unhideWhenUsed/>
    <w:rsid w:val="00D10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DDA"/>
  </w:style>
  <w:style w:type="paragraph" w:styleId="ListParagraph">
    <w:name w:val="List Paragraph"/>
    <w:basedOn w:val="Normal"/>
    <w:uiPriority w:val="34"/>
    <w:qFormat/>
    <w:rsid w:val="005F138A"/>
    <w:pPr>
      <w:ind w:left="720"/>
      <w:contextualSpacing/>
    </w:pPr>
  </w:style>
  <w:style w:type="paragraph" w:styleId="BalloonText">
    <w:name w:val="Balloon Text"/>
    <w:basedOn w:val="Normal"/>
    <w:link w:val="BalloonTextChar"/>
    <w:uiPriority w:val="99"/>
    <w:semiHidden/>
    <w:unhideWhenUsed/>
    <w:rsid w:val="00D54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D50"/>
    <w:rPr>
      <w:rFonts w:ascii="Segoe UI" w:hAnsi="Segoe UI" w:cs="Segoe UI"/>
      <w:sz w:val="18"/>
      <w:szCs w:val="18"/>
    </w:rPr>
  </w:style>
  <w:style w:type="table" w:styleId="TableGrid">
    <w:name w:val="Table Grid"/>
    <w:basedOn w:val="TableNormal"/>
    <w:uiPriority w:val="39"/>
    <w:rsid w:val="0036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10AB4A43BE4AAF8A040B24EE7B07" ma:contentTypeVersion="9" ma:contentTypeDescription="Create a new document." ma:contentTypeScope="" ma:versionID="c096619700522fe60d8431657bc372a9">
  <xsd:schema xmlns:xsd="http://www.w3.org/2001/XMLSchema" xmlns:xs="http://www.w3.org/2001/XMLSchema" xmlns:p="http://schemas.microsoft.com/office/2006/metadata/properties" xmlns:ns2="e10d76cd-748e-4c3e-b44f-b94b8a95c44b" targetNamespace="http://schemas.microsoft.com/office/2006/metadata/properties" ma:root="true" ma:fieldsID="cf54c37be2a6c6f560b6dfba2b6e5f6f" ns2:_="">
    <xsd:import namespace="e10d76cd-748e-4c3e-b44f-b94b8a95c4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d76cd-748e-4c3e-b44f-b94b8a95c4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06355-2CE4-4671-9444-1C2284F267D5}">
  <ds:schemaRefs>
    <ds:schemaRef ds:uri="http://schemas.microsoft.com/sharepoint/v3/contenttype/forms"/>
  </ds:schemaRefs>
</ds:datastoreItem>
</file>

<file path=customXml/itemProps2.xml><?xml version="1.0" encoding="utf-8"?>
<ds:datastoreItem xmlns:ds="http://schemas.openxmlformats.org/officeDocument/2006/customXml" ds:itemID="{70206613-D76B-47C5-AA09-8B7BA37E4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d76cd-748e-4c3e-b44f-b94b8a95c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BF2B0-42F5-4138-9E1E-418817207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Sameem Minawala</dc:creator>
  <cp:keywords/>
  <dc:description/>
  <cp:lastModifiedBy>Rachel</cp:lastModifiedBy>
  <cp:revision>15</cp:revision>
  <cp:lastPrinted>2022-03-03T14:44:00Z</cp:lastPrinted>
  <dcterms:created xsi:type="dcterms:W3CDTF">2021-05-11T13:34:00Z</dcterms:created>
  <dcterms:modified xsi:type="dcterms:W3CDTF">2022-03-21T14:02:00Z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0x010100055B10AB4A43BE4AAF8A040B24EE7B07</vt:lpwstr>
  </property>
</Properties>
</file>